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DA2" w:rsidRDefault="00F06DA2" w:rsidP="00F06DA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F06DA2" w:rsidRDefault="00F06DA2" w:rsidP="00F06DA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27E8" w:rsidRPr="007A782B" w:rsidRDefault="008A27E8" w:rsidP="008A27E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КЛИНИЧЕСКИЙ ПРОТОКОЛ ДИАГНОСТИКИ И ЛЕЧЕНИЯ</w:t>
      </w:r>
    </w:p>
    <w:p w:rsidR="006B6D4A" w:rsidRPr="000A6F4C" w:rsidRDefault="008A27E8" w:rsidP="008A27E8">
      <w:pPr>
        <w:jc w:val="center"/>
        <w:outlineLvl w:val="0"/>
        <w:rPr>
          <w:b/>
          <w:sz w:val="28"/>
          <w:szCs w:val="28"/>
        </w:rPr>
      </w:pPr>
      <w:r w:rsidRPr="000A6F4C">
        <w:rPr>
          <w:b/>
          <w:sz w:val="28"/>
          <w:szCs w:val="28"/>
        </w:rPr>
        <w:t>ГИПЕРТЕНЗИВНЫЙ КРИЗ</w:t>
      </w:r>
    </w:p>
    <w:p w:rsidR="006B6D4A" w:rsidRPr="009870C3" w:rsidRDefault="006B6D4A" w:rsidP="006B6D4A">
      <w:pPr>
        <w:ind w:firstLine="851"/>
        <w:rPr>
          <w:i/>
          <w:sz w:val="28"/>
          <w:szCs w:val="28"/>
        </w:rPr>
      </w:pPr>
    </w:p>
    <w:p w:rsidR="006B6D4A" w:rsidRDefault="006B6D4A" w:rsidP="00F06DA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100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8"/>
        <w:gridCol w:w="522"/>
      </w:tblGrid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F2183D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F2183D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351D80" w:rsidRPr="00F2183D" w:rsidTr="00351D80">
        <w:tc>
          <w:tcPr>
            <w:tcW w:w="9508" w:type="dxa"/>
          </w:tcPr>
          <w:p w:rsidR="00351D80" w:rsidRPr="00F2183D" w:rsidRDefault="00351D80" w:rsidP="00997232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22" w:type="dxa"/>
          </w:tcPr>
          <w:p w:rsidR="00351D80" w:rsidRPr="00EB237D" w:rsidRDefault="00351D80" w:rsidP="000B5D45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13</w:t>
            </w:r>
          </w:p>
        </w:tc>
      </w:tr>
    </w:tbl>
    <w:p w:rsidR="006A5211" w:rsidRPr="009870C3" w:rsidRDefault="006A5211" w:rsidP="00F06DA2">
      <w:pPr>
        <w:jc w:val="both"/>
        <w:rPr>
          <w:b/>
          <w:sz w:val="28"/>
          <w:szCs w:val="28"/>
        </w:rPr>
      </w:pPr>
    </w:p>
    <w:p w:rsidR="006B6D4A" w:rsidRPr="009870C3" w:rsidRDefault="006B6D4A" w:rsidP="00DA4AE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3897"/>
        <w:gridCol w:w="2286"/>
        <w:gridCol w:w="2889"/>
      </w:tblGrid>
      <w:tr w:rsidR="006B6D4A" w:rsidRPr="009870C3" w:rsidTr="00CC11B9">
        <w:tc>
          <w:tcPr>
            <w:tcW w:w="4890" w:type="dxa"/>
            <w:gridSpan w:val="2"/>
            <w:shd w:val="clear" w:color="auto" w:fill="auto"/>
          </w:tcPr>
          <w:p w:rsidR="006B6D4A" w:rsidRPr="009870C3" w:rsidRDefault="006B6D4A" w:rsidP="009E7830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175" w:type="dxa"/>
            <w:gridSpan w:val="2"/>
            <w:shd w:val="clear" w:color="auto" w:fill="auto"/>
          </w:tcPr>
          <w:p w:rsidR="006B6D4A" w:rsidRPr="009870C3" w:rsidRDefault="006B6D4A" w:rsidP="009E7830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>МКБ-9</w:t>
            </w:r>
          </w:p>
        </w:tc>
      </w:tr>
      <w:tr w:rsidR="006B6D4A" w:rsidRPr="009870C3" w:rsidTr="00CC11B9">
        <w:tc>
          <w:tcPr>
            <w:tcW w:w="993" w:type="dxa"/>
            <w:shd w:val="clear" w:color="auto" w:fill="auto"/>
          </w:tcPr>
          <w:p w:rsidR="006B6D4A" w:rsidRPr="009870C3" w:rsidRDefault="006B6D4A" w:rsidP="00DA4AE6">
            <w:pPr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3897" w:type="dxa"/>
            <w:shd w:val="clear" w:color="auto" w:fill="auto"/>
          </w:tcPr>
          <w:p w:rsidR="006B6D4A" w:rsidRPr="009870C3" w:rsidRDefault="006B6D4A" w:rsidP="009E7830">
            <w:pPr>
              <w:ind w:firstLine="851"/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  <w:tc>
          <w:tcPr>
            <w:tcW w:w="2286" w:type="dxa"/>
            <w:shd w:val="clear" w:color="auto" w:fill="auto"/>
          </w:tcPr>
          <w:p w:rsidR="006B6D4A" w:rsidRPr="009870C3" w:rsidRDefault="006B6D4A" w:rsidP="00DA4AE6">
            <w:pPr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2889" w:type="dxa"/>
            <w:shd w:val="clear" w:color="auto" w:fill="auto"/>
          </w:tcPr>
          <w:p w:rsidR="006B6D4A" w:rsidRPr="009870C3" w:rsidRDefault="006B6D4A" w:rsidP="009E7830">
            <w:pPr>
              <w:ind w:firstLine="851"/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</w:tr>
      <w:tr w:rsidR="006B6D4A" w:rsidRPr="009870C3" w:rsidTr="00CC11B9">
        <w:tc>
          <w:tcPr>
            <w:tcW w:w="993" w:type="dxa"/>
            <w:shd w:val="clear" w:color="auto" w:fill="auto"/>
          </w:tcPr>
          <w:p w:rsidR="006B6D4A" w:rsidRPr="009870C3" w:rsidRDefault="006B6D4A" w:rsidP="00DA4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97" w:type="dxa"/>
            <w:shd w:val="clear" w:color="auto" w:fill="auto"/>
          </w:tcPr>
          <w:p w:rsidR="006B6D4A" w:rsidRPr="009870C3" w:rsidRDefault="006B6D4A" w:rsidP="009E7830">
            <w:pPr>
              <w:rPr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6B6D4A" w:rsidRPr="009870C3" w:rsidRDefault="006B6D4A" w:rsidP="009E7830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shd w:val="clear" w:color="auto" w:fill="auto"/>
          </w:tcPr>
          <w:p w:rsidR="006B6D4A" w:rsidRPr="009870C3" w:rsidRDefault="006B6D4A" w:rsidP="009E7830">
            <w:pPr>
              <w:ind w:firstLine="851"/>
              <w:jc w:val="center"/>
              <w:rPr>
                <w:sz w:val="28"/>
                <w:szCs w:val="28"/>
              </w:rPr>
            </w:pPr>
          </w:p>
        </w:tc>
      </w:tr>
    </w:tbl>
    <w:p w:rsidR="00DA4AE6" w:rsidRPr="009870C3" w:rsidRDefault="00DA4AE6" w:rsidP="00DA4AE6">
      <w:pPr>
        <w:jc w:val="both"/>
        <w:rPr>
          <w:b/>
          <w:sz w:val="28"/>
          <w:szCs w:val="28"/>
        </w:rPr>
      </w:pPr>
    </w:p>
    <w:p w:rsidR="00DA4AE6" w:rsidRDefault="00DA4AE6" w:rsidP="00DA4AE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Дата разработки</w:t>
      </w:r>
      <w:r w:rsidR="00775409">
        <w:rPr>
          <w:b/>
          <w:sz w:val="28"/>
          <w:szCs w:val="28"/>
        </w:rPr>
        <w:t>/пересмотра</w:t>
      </w:r>
      <w:r w:rsidRPr="009870C3">
        <w:rPr>
          <w:b/>
          <w:sz w:val="28"/>
          <w:szCs w:val="28"/>
        </w:rPr>
        <w:t xml:space="preserve"> протокола:</w:t>
      </w:r>
      <w:r w:rsidRPr="008E0E99">
        <w:rPr>
          <w:sz w:val="28"/>
          <w:szCs w:val="28"/>
        </w:rPr>
        <w:t>20</w:t>
      </w:r>
      <w:r>
        <w:rPr>
          <w:sz w:val="28"/>
          <w:szCs w:val="28"/>
        </w:rPr>
        <w:t>07 год</w:t>
      </w:r>
      <w:r w:rsidR="00D068A9">
        <w:rPr>
          <w:sz w:val="28"/>
          <w:szCs w:val="28"/>
        </w:rPr>
        <w:t>/ 2016 год</w:t>
      </w:r>
      <w:r>
        <w:rPr>
          <w:sz w:val="28"/>
          <w:szCs w:val="28"/>
        </w:rPr>
        <w:t>.</w:t>
      </w:r>
    </w:p>
    <w:p w:rsidR="00DA4AE6" w:rsidRPr="008076DD" w:rsidRDefault="00DA4AE6" w:rsidP="00DA4AE6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DA4AE6" w:rsidRPr="009870C3" w:rsidRDefault="00DA4AE6" w:rsidP="00DA4AE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>
        <w:rPr>
          <w:sz w:val="28"/>
          <w:szCs w:val="28"/>
        </w:rPr>
        <w:t xml:space="preserve"> врачи всех специальностей, средний медицинский персонал.</w:t>
      </w:r>
    </w:p>
    <w:p w:rsidR="00DA4AE6" w:rsidRPr="008076DD" w:rsidRDefault="00DA4AE6" w:rsidP="00DA4AE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Категория пациентов:</w:t>
      </w:r>
      <w:r w:rsidRPr="008E0E99">
        <w:rPr>
          <w:sz w:val="28"/>
          <w:szCs w:val="28"/>
        </w:rPr>
        <w:t>дети, взрослые, беременные</w:t>
      </w:r>
      <w:r>
        <w:rPr>
          <w:sz w:val="28"/>
          <w:szCs w:val="28"/>
        </w:rPr>
        <w:t>.</w:t>
      </w:r>
    </w:p>
    <w:p w:rsidR="00DA4AE6" w:rsidRPr="009870C3" w:rsidRDefault="00DA4AE6" w:rsidP="00DA4AE6">
      <w:pPr>
        <w:jc w:val="both"/>
        <w:rPr>
          <w:b/>
          <w:sz w:val="28"/>
          <w:szCs w:val="28"/>
        </w:rPr>
      </w:pPr>
    </w:p>
    <w:p w:rsidR="006B6D4A" w:rsidRDefault="006B6D4A" w:rsidP="00DA4AE6">
      <w:pPr>
        <w:numPr>
          <w:ilvl w:val="0"/>
          <w:numId w:val="1"/>
        </w:numPr>
        <w:tabs>
          <w:tab w:val="left" w:pos="426"/>
        </w:tabs>
        <w:ind w:left="0" w:firstLine="0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072"/>
      </w:tblGrid>
      <w:tr w:rsidR="006E222F" w:rsidRPr="00A4414B" w:rsidTr="00F06DA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F" w:rsidRPr="00A4414B" w:rsidRDefault="006E222F" w:rsidP="009E7830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F" w:rsidRPr="00A4414B" w:rsidRDefault="006E222F" w:rsidP="009E7830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A4414B">
              <w:rPr>
                <w:sz w:val="28"/>
                <w:szCs w:val="28"/>
              </w:rPr>
              <w:t>результаты</w:t>
            </w:r>
            <w:proofErr w:type="gramEnd"/>
            <w:r w:rsidRPr="00A4414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6E222F" w:rsidRPr="00A4414B" w:rsidTr="00F06DA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F" w:rsidRPr="00A4414B" w:rsidRDefault="006E222F" w:rsidP="009E7830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F" w:rsidRPr="00A4414B" w:rsidRDefault="006E222F" w:rsidP="009E7830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A4414B">
              <w:rPr>
                <w:sz w:val="28"/>
                <w:szCs w:val="28"/>
              </w:rPr>
              <w:t>Высококачественное</w:t>
            </w:r>
            <w:proofErr w:type="gramEnd"/>
            <w:r w:rsidRPr="00A4414B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</w:t>
            </w:r>
            <w:r w:rsidRPr="00A4414B">
              <w:rPr>
                <w:sz w:val="28"/>
                <w:szCs w:val="28"/>
              </w:rPr>
              <w:lastRenderedPageBreak/>
              <w:t>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6E222F" w:rsidRPr="00A4414B" w:rsidTr="00F06DA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F" w:rsidRPr="00A4414B" w:rsidRDefault="006E222F" w:rsidP="009E7830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F" w:rsidRPr="00A4414B" w:rsidRDefault="006E222F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A4414B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A4414B">
              <w:rPr>
                <w:sz w:val="28"/>
                <w:szCs w:val="28"/>
              </w:rPr>
              <w:t>контролируемое</w:t>
            </w:r>
            <w:proofErr w:type="gramEnd"/>
            <w:r w:rsidRPr="00A4414B">
              <w:rPr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6E222F" w:rsidRPr="00A4414B" w:rsidRDefault="006E222F" w:rsidP="009E7830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proofErr w:type="gramStart"/>
            <w:r w:rsidRPr="00A4414B">
              <w:rPr>
                <w:sz w:val="28"/>
                <w:szCs w:val="28"/>
              </w:rPr>
              <w:t>Результаты</w:t>
            </w:r>
            <w:proofErr w:type="gramEnd"/>
            <w:r w:rsidRPr="00A4414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6E222F" w:rsidRPr="00A4414B" w:rsidTr="00F06DA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F" w:rsidRPr="00A4414B" w:rsidRDefault="006E222F" w:rsidP="009E7830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 w:rsidRPr="00A4414B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F" w:rsidRPr="00A4414B" w:rsidRDefault="006E222F" w:rsidP="009E7830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A4414B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6E222F" w:rsidRPr="009870C3" w:rsidRDefault="006E222F" w:rsidP="006E222F">
      <w:pPr>
        <w:ind w:left="851"/>
        <w:rPr>
          <w:rFonts w:eastAsia="Calibri"/>
          <w:b/>
          <w:sz w:val="28"/>
          <w:szCs w:val="28"/>
        </w:rPr>
      </w:pPr>
    </w:p>
    <w:p w:rsidR="006B6D4A" w:rsidRPr="00F06DA2" w:rsidRDefault="006B6D4A" w:rsidP="00DA4AE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6B6D4A">
        <w:rPr>
          <w:b/>
          <w:sz w:val="28"/>
          <w:szCs w:val="28"/>
        </w:rPr>
        <w:t>Определение:</w:t>
      </w:r>
      <w:r w:rsidR="00351D80">
        <w:rPr>
          <w:b/>
          <w:sz w:val="28"/>
          <w:szCs w:val="28"/>
        </w:rPr>
        <w:t xml:space="preserve"> </w:t>
      </w:r>
      <w:r w:rsidRPr="00DA4AE6">
        <w:rPr>
          <w:b/>
          <w:sz w:val="28"/>
          <w:szCs w:val="28"/>
        </w:rPr>
        <w:t>Гипертензивный криз</w:t>
      </w:r>
      <w:r w:rsidRPr="006B6D4A">
        <w:rPr>
          <w:sz w:val="28"/>
          <w:szCs w:val="28"/>
        </w:rPr>
        <w:t xml:space="preserve"> – клинический синдром, характеризующийся внезапным повышением артериального давления, появлением симптомов нарушения функции жизненно важных органов или реальным риском их развития, а также нейровегетативными расстройствами</w:t>
      </w:r>
      <w:r w:rsidR="00C771AA" w:rsidRPr="00C771AA">
        <w:rPr>
          <w:sz w:val="28"/>
          <w:szCs w:val="28"/>
        </w:rPr>
        <w:t>[1]</w:t>
      </w:r>
      <w:r w:rsidRPr="006B6D4A">
        <w:rPr>
          <w:sz w:val="28"/>
          <w:szCs w:val="28"/>
        </w:rPr>
        <w:t>.</w:t>
      </w:r>
    </w:p>
    <w:p w:rsidR="00F06DA2" w:rsidRPr="006B6D4A" w:rsidRDefault="00F06DA2" w:rsidP="00F06DA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B6D4A" w:rsidRPr="006B6D4A" w:rsidRDefault="006B6D4A" w:rsidP="00DA4AE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6B6D4A">
        <w:rPr>
          <w:b/>
          <w:sz w:val="28"/>
          <w:szCs w:val="28"/>
        </w:rPr>
        <w:t>Классификация</w:t>
      </w:r>
      <w:r w:rsidRPr="006B6D4A">
        <w:rPr>
          <w:sz w:val="28"/>
          <w:szCs w:val="28"/>
        </w:rPr>
        <w:t>:</w:t>
      </w:r>
    </w:p>
    <w:p w:rsidR="006D0E4F" w:rsidRDefault="006B6D4A" w:rsidP="00DA4AE6">
      <w:pPr>
        <w:tabs>
          <w:tab w:val="left" w:pos="284"/>
        </w:tabs>
        <w:jc w:val="both"/>
        <w:rPr>
          <w:sz w:val="28"/>
          <w:szCs w:val="28"/>
        </w:rPr>
      </w:pPr>
      <w:r w:rsidRPr="006B6D4A">
        <w:rPr>
          <w:sz w:val="28"/>
          <w:szCs w:val="28"/>
        </w:rPr>
        <w:t xml:space="preserve">Неосложненные (некритический, </w:t>
      </w:r>
      <w:proofErr w:type="spellStart"/>
      <w:r w:rsidRPr="006B6D4A">
        <w:rPr>
          <w:sz w:val="28"/>
          <w:szCs w:val="28"/>
        </w:rPr>
        <w:t>urgency</w:t>
      </w:r>
      <w:proofErr w:type="spellEnd"/>
      <w:r w:rsidRPr="006B6D4A">
        <w:rPr>
          <w:sz w:val="28"/>
          <w:szCs w:val="28"/>
        </w:rPr>
        <w:t xml:space="preserve">) гипертензивные кризы характеризуются отсутствием поражения органов-мишеней и относятся к состояниям, требующим относительно срочного снижения АД в течение нескольких часов. </w:t>
      </w:r>
    </w:p>
    <w:p w:rsidR="000A6F4C" w:rsidRDefault="000A6F4C" w:rsidP="006B6D4A">
      <w:pPr>
        <w:ind w:left="851"/>
        <w:jc w:val="both"/>
        <w:rPr>
          <w:sz w:val="28"/>
          <w:szCs w:val="28"/>
        </w:rPr>
      </w:pPr>
    </w:p>
    <w:p w:rsidR="006B6D4A" w:rsidRPr="00DA4AE6" w:rsidRDefault="006B6D4A" w:rsidP="00DA4AE6">
      <w:pPr>
        <w:jc w:val="both"/>
        <w:rPr>
          <w:b/>
          <w:sz w:val="28"/>
          <w:szCs w:val="28"/>
        </w:rPr>
      </w:pPr>
      <w:r w:rsidRPr="00DA4AE6">
        <w:rPr>
          <w:b/>
          <w:sz w:val="28"/>
          <w:szCs w:val="28"/>
        </w:rPr>
        <w:t>Формы неосложненных гипертензивных кризов:</w:t>
      </w:r>
    </w:p>
    <w:p w:rsidR="006B6D4A" w:rsidRPr="00DA4AE6" w:rsidRDefault="00DA4AE6" w:rsidP="00DA4AE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A4AE6">
        <w:rPr>
          <w:rFonts w:ascii="Times New Roman" w:hAnsi="Times New Roman"/>
          <w:sz w:val="28"/>
          <w:szCs w:val="28"/>
        </w:rPr>
        <w:t>ейровегетативная</w:t>
      </w:r>
      <w:r>
        <w:rPr>
          <w:rFonts w:ascii="Times New Roman" w:hAnsi="Times New Roman"/>
          <w:sz w:val="28"/>
          <w:szCs w:val="28"/>
        </w:rPr>
        <w:t>;</w:t>
      </w:r>
    </w:p>
    <w:p w:rsidR="006B6D4A" w:rsidRPr="00DA4AE6" w:rsidRDefault="00DA4AE6" w:rsidP="00DA4AE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водно-солевая;</w:t>
      </w:r>
    </w:p>
    <w:p w:rsidR="006B6D4A" w:rsidRPr="00DA4AE6" w:rsidRDefault="00DA4AE6" w:rsidP="00DA4AE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AE6">
        <w:rPr>
          <w:rFonts w:ascii="Times New Roman" w:hAnsi="Times New Roman"/>
          <w:sz w:val="28"/>
          <w:szCs w:val="28"/>
        </w:rPr>
        <w:t xml:space="preserve">судорожная. </w:t>
      </w:r>
    </w:p>
    <w:p w:rsidR="006D0E4F" w:rsidRDefault="006D0E4F" w:rsidP="006D0E4F">
      <w:pPr>
        <w:ind w:left="851"/>
        <w:jc w:val="both"/>
        <w:rPr>
          <w:sz w:val="28"/>
          <w:szCs w:val="28"/>
        </w:rPr>
      </w:pPr>
    </w:p>
    <w:p w:rsidR="006D0E4F" w:rsidRPr="006D0E4F" w:rsidRDefault="006D0E4F" w:rsidP="00DA4AE6">
      <w:pPr>
        <w:jc w:val="both"/>
        <w:rPr>
          <w:sz w:val="28"/>
          <w:szCs w:val="28"/>
        </w:rPr>
      </w:pPr>
      <w:r w:rsidRPr="006B6D4A">
        <w:rPr>
          <w:sz w:val="28"/>
          <w:szCs w:val="28"/>
        </w:rPr>
        <w:t>Осложненные (</w:t>
      </w:r>
      <w:proofErr w:type="gramStart"/>
      <w:r w:rsidRPr="006B6D4A">
        <w:rPr>
          <w:sz w:val="28"/>
          <w:szCs w:val="28"/>
        </w:rPr>
        <w:t>критический</w:t>
      </w:r>
      <w:proofErr w:type="gramEnd"/>
      <w:r w:rsidRPr="006B6D4A">
        <w:rPr>
          <w:sz w:val="28"/>
          <w:szCs w:val="28"/>
        </w:rPr>
        <w:t xml:space="preserve">, </w:t>
      </w:r>
      <w:proofErr w:type="spellStart"/>
      <w:r w:rsidRPr="006B6D4A">
        <w:rPr>
          <w:sz w:val="28"/>
          <w:szCs w:val="28"/>
        </w:rPr>
        <w:t>emergency</w:t>
      </w:r>
      <w:proofErr w:type="spellEnd"/>
      <w:r w:rsidRPr="006B6D4A">
        <w:rPr>
          <w:sz w:val="28"/>
          <w:szCs w:val="28"/>
        </w:rPr>
        <w:t xml:space="preserve">) сопровождаются признаками ухудшения мозгового, коронарного, почечного кровообращения и требует снижения артериального давления в течение первых минут и часов с помощью парентеральных препаратов. </w:t>
      </w:r>
    </w:p>
    <w:p w:rsidR="00CD6222" w:rsidRDefault="00CD6222" w:rsidP="00CD6222">
      <w:pPr>
        <w:jc w:val="both"/>
        <w:rPr>
          <w:sz w:val="28"/>
          <w:szCs w:val="28"/>
        </w:rPr>
      </w:pPr>
    </w:p>
    <w:p w:rsidR="006B6D4A" w:rsidRPr="00176D37" w:rsidRDefault="006B6D4A" w:rsidP="00E5473C">
      <w:pPr>
        <w:jc w:val="both"/>
        <w:rPr>
          <w:sz w:val="28"/>
          <w:szCs w:val="28"/>
        </w:rPr>
      </w:pPr>
      <w:r w:rsidRPr="006B6D4A">
        <w:rPr>
          <w:sz w:val="28"/>
          <w:szCs w:val="28"/>
        </w:rPr>
        <w:t xml:space="preserve">Осложнения гипертензивных кризов: </w:t>
      </w:r>
    </w:p>
    <w:p w:rsidR="006B6D4A" w:rsidRPr="00CD6222" w:rsidRDefault="006B6D4A" w:rsidP="00E5473C">
      <w:pPr>
        <w:jc w:val="both"/>
        <w:rPr>
          <w:b/>
          <w:sz w:val="28"/>
          <w:szCs w:val="28"/>
        </w:rPr>
      </w:pPr>
      <w:r w:rsidRPr="00CD6222">
        <w:rPr>
          <w:b/>
          <w:sz w:val="28"/>
          <w:szCs w:val="28"/>
        </w:rPr>
        <w:t>Цереброваскулярные:</w:t>
      </w:r>
    </w:p>
    <w:p w:rsidR="006B6D4A" w:rsidRPr="00E5473C" w:rsidRDefault="006B6D4A" w:rsidP="00E5473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473C">
        <w:rPr>
          <w:rFonts w:ascii="Times New Roman" w:hAnsi="Times New Roman"/>
          <w:sz w:val="28"/>
          <w:szCs w:val="28"/>
        </w:rPr>
        <w:t xml:space="preserve">острое нарушение мозгового кровообращения (инсульт, субарахноидальное кровоизлияние); </w:t>
      </w:r>
    </w:p>
    <w:p w:rsidR="006B6D4A" w:rsidRPr="00E5473C" w:rsidRDefault="006B6D4A" w:rsidP="00E5473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473C">
        <w:rPr>
          <w:rFonts w:ascii="Times New Roman" w:hAnsi="Times New Roman"/>
          <w:sz w:val="28"/>
          <w:szCs w:val="28"/>
        </w:rPr>
        <w:t>острая гипертоническая энцефалопатия с отеком мозга. 2.</w:t>
      </w:r>
      <w:proofErr w:type="gramStart"/>
      <w:r w:rsidRPr="00E5473C">
        <w:rPr>
          <w:rFonts w:ascii="Times New Roman" w:hAnsi="Times New Roman"/>
          <w:sz w:val="28"/>
          <w:szCs w:val="28"/>
        </w:rPr>
        <w:t>Кардиальные</w:t>
      </w:r>
      <w:proofErr w:type="gramEnd"/>
      <w:r w:rsidRPr="00E5473C">
        <w:rPr>
          <w:rFonts w:ascii="Times New Roman" w:hAnsi="Times New Roman"/>
          <w:sz w:val="28"/>
          <w:szCs w:val="28"/>
        </w:rPr>
        <w:t xml:space="preserve">: </w:t>
      </w:r>
    </w:p>
    <w:p w:rsidR="006B6D4A" w:rsidRPr="00E5473C" w:rsidRDefault="006B6D4A" w:rsidP="00E5473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473C">
        <w:rPr>
          <w:rFonts w:ascii="Times New Roman" w:hAnsi="Times New Roman"/>
          <w:sz w:val="28"/>
          <w:szCs w:val="28"/>
        </w:rPr>
        <w:t xml:space="preserve">острая сердечная недостаточность; </w:t>
      </w:r>
    </w:p>
    <w:p w:rsidR="006B6D4A" w:rsidRPr="00E5473C" w:rsidRDefault="006B6D4A" w:rsidP="00E5473C">
      <w:pPr>
        <w:pStyle w:val="a3"/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5473C">
        <w:rPr>
          <w:rFonts w:ascii="Times New Roman" w:hAnsi="Times New Roman"/>
          <w:sz w:val="28"/>
          <w:szCs w:val="28"/>
        </w:rPr>
        <w:t xml:space="preserve">инфаркт миокарда, острый коронарный синдром. </w:t>
      </w:r>
    </w:p>
    <w:p w:rsidR="006B6D4A" w:rsidRPr="00176D37" w:rsidRDefault="006B6D4A" w:rsidP="00E5473C">
      <w:pPr>
        <w:jc w:val="both"/>
        <w:rPr>
          <w:sz w:val="28"/>
          <w:szCs w:val="28"/>
        </w:rPr>
      </w:pPr>
      <w:r w:rsidRPr="006B6D4A">
        <w:rPr>
          <w:sz w:val="28"/>
          <w:szCs w:val="28"/>
        </w:rPr>
        <w:t xml:space="preserve">Острое расслоение аорты, разрыв аневризмы аорты. </w:t>
      </w:r>
    </w:p>
    <w:p w:rsidR="006B6D4A" w:rsidRPr="00C771AA" w:rsidRDefault="006B6D4A" w:rsidP="00E5473C">
      <w:pPr>
        <w:jc w:val="both"/>
        <w:rPr>
          <w:sz w:val="28"/>
          <w:szCs w:val="28"/>
        </w:rPr>
      </w:pPr>
      <w:r w:rsidRPr="006B6D4A">
        <w:rPr>
          <w:sz w:val="28"/>
          <w:szCs w:val="28"/>
        </w:rPr>
        <w:t xml:space="preserve">Острая почечная недостаточность. </w:t>
      </w:r>
    </w:p>
    <w:p w:rsidR="006B6D4A" w:rsidRDefault="006B6D4A" w:rsidP="00E5473C">
      <w:pPr>
        <w:jc w:val="both"/>
        <w:rPr>
          <w:sz w:val="28"/>
          <w:szCs w:val="28"/>
        </w:rPr>
      </w:pPr>
      <w:r w:rsidRPr="006B6D4A">
        <w:rPr>
          <w:sz w:val="28"/>
          <w:szCs w:val="28"/>
        </w:rPr>
        <w:t>Остраяретинопатия с кровоизлиянием в сетчатку глаза</w:t>
      </w:r>
      <w:r w:rsidR="00C771AA" w:rsidRPr="00C771AA">
        <w:rPr>
          <w:sz w:val="28"/>
          <w:szCs w:val="28"/>
        </w:rPr>
        <w:t xml:space="preserve"> [2, 3]</w:t>
      </w:r>
      <w:r w:rsidRPr="006B6D4A">
        <w:rPr>
          <w:sz w:val="28"/>
          <w:szCs w:val="28"/>
        </w:rPr>
        <w:t>.</w:t>
      </w:r>
    </w:p>
    <w:p w:rsidR="006D0E4F" w:rsidRPr="006B6D4A" w:rsidRDefault="006D0E4F" w:rsidP="006B6D4A">
      <w:pPr>
        <w:ind w:left="851"/>
        <w:jc w:val="both"/>
        <w:rPr>
          <w:sz w:val="28"/>
          <w:szCs w:val="28"/>
        </w:rPr>
      </w:pPr>
    </w:p>
    <w:p w:rsidR="006B6D4A" w:rsidRPr="009870C3" w:rsidRDefault="006B6D4A" w:rsidP="00E5473C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ДИАГНОСТИКА И ЛЕЧЕНИЕ НА АМБУЛАТОРНОМ УРОВНЕ**:</w:t>
      </w:r>
    </w:p>
    <w:p w:rsidR="006B6D4A" w:rsidRPr="00C86EA4" w:rsidRDefault="006B6D4A" w:rsidP="00E5473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93082D">
        <w:rPr>
          <w:rFonts w:ascii="Times New Roman" w:hAnsi="Times New Roman"/>
          <w:b/>
          <w:sz w:val="28"/>
          <w:szCs w:val="28"/>
        </w:rPr>
        <w:t>:</w:t>
      </w:r>
    </w:p>
    <w:p w:rsidR="0093082D" w:rsidRDefault="00C86EA4" w:rsidP="0093082D">
      <w:pPr>
        <w:tabs>
          <w:tab w:val="left" w:pos="426"/>
        </w:tabs>
        <w:jc w:val="both"/>
        <w:rPr>
          <w:sz w:val="28"/>
          <w:szCs w:val="28"/>
        </w:rPr>
      </w:pPr>
      <w:r w:rsidRPr="0093082D">
        <w:rPr>
          <w:sz w:val="28"/>
          <w:szCs w:val="28"/>
        </w:rPr>
        <w:t xml:space="preserve">Диагностические критерии неосложненного гипертензивного криза: </w:t>
      </w:r>
    </w:p>
    <w:p w:rsidR="00C86EA4" w:rsidRPr="0093082D" w:rsidRDefault="00C86EA4" w:rsidP="00F06DA2">
      <w:pPr>
        <w:tabs>
          <w:tab w:val="left" w:pos="426"/>
        </w:tabs>
        <w:jc w:val="both"/>
        <w:rPr>
          <w:b/>
          <w:sz w:val="28"/>
          <w:szCs w:val="28"/>
        </w:rPr>
      </w:pPr>
      <w:r w:rsidRPr="0093082D">
        <w:rPr>
          <w:b/>
          <w:sz w:val="28"/>
          <w:szCs w:val="28"/>
        </w:rPr>
        <w:t xml:space="preserve">Для нейровегетативной формы гипертензивного криза характерно: 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внезапное начало;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преимущественное повышение систолического давления с увеличением пульсового;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озноб; возбуждение; чувство страха, раздражительность; 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гиперемия и влажность кожных покровов;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жажда; 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головная боль;</w:t>
      </w:r>
    </w:p>
    <w:p w:rsidR="0093082D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тошнота; 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расстройства зрения в виде «мушек» или пелены перед глазами; </w:t>
      </w:r>
    </w:p>
    <w:p w:rsidR="00C86EA4" w:rsidRP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тахикардия;</w:t>
      </w:r>
    </w:p>
    <w:p w:rsidR="0093082D" w:rsidRDefault="00C86EA4" w:rsidP="00F06DA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в конце криза – учащенное, обильное мочеиспускание с выделением светлой мочи. </w:t>
      </w:r>
    </w:p>
    <w:p w:rsidR="00C86EA4" w:rsidRPr="0093082D" w:rsidRDefault="00C86EA4" w:rsidP="009308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082D">
        <w:rPr>
          <w:rFonts w:ascii="Times New Roman" w:hAnsi="Times New Roman"/>
          <w:b/>
          <w:sz w:val="28"/>
          <w:szCs w:val="28"/>
        </w:rPr>
        <w:t xml:space="preserve">При водно-солевой форме гипертензивного криза отмечаются: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менее острое начало;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преимущественное повышение диастолического давления с уменьшением пульсового;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сонливость, вялость;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бледность;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отечность;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головная боль;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тошнота, рвота;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парестезии; </w:t>
      </w:r>
    </w:p>
    <w:p w:rsidR="00C86EA4" w:rsidRPr="0093082D" w:rsidRDefault="00C86EA4" w:rsidP="0093082D">
      <w:pPr>
        <w:pStyle w:val="a3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кратковременные слабость в конечностях, гемипарезы, афазия, диплопия. </w:t>
      </w:r>
    </w:p>
    <w:p w:rsidR="00C86EA4" w:rsidRPr="0093082D" w:rsidRDefault="00C86EA4" w:rsidP="0093082D">
      <w:pPr>
        <w:tabs>
          <w:tab w:val="left" w:pos="426"/>
        </w:tabs>
        <w:jc w:val="both"/>
        <w:rPr>
          <w:b/>
          <w:sz w:val="28"/>
          <w:szCs w:val="28"/>
        </w:rPr>
      </w:pPr>
      <w:r w:rsidRPr="0093082D">
        <w:rPr>
          <w:b/>
          <w:sz w:val="28"/>
          <w:szCs w:val="28"/>
        </w:rPr>
        <w:t xml:space="preserve">При судорожной форме гипертензивного криза наблюдаются: </w:t>
      </w:r>
    </w:p>
    <w:p w:rsidR="00C86EA4" w:rsidRPr="0093082D" w:rsidRDefault="00C86EA4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резкое повышение систолического и диастолического давления; </w:t>
      </w:r>
    </w:p>
    <w:p w:rsidR="0047058A" w:rsidRPr="0093082D" w:rsidRDefault="00C86EA4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</w:rPr>
      </w:pPr>
      <w:r w:rsidRPr="0093082D">
        <w:rPr>
          <w:rFonts w:ascii="Times New Roman" w:hAnsi="Times New Roman"/>
          <w:sz w:val="28"/>
          <w:szCs w:val="28"/>
        </w:rPr>
        <w:t>психомоторное возбуждение;</w:t>
      </w:r>
    </w:p>
    <w:p w:rsidR="0047058A" w:rsidRPr="0093082D" w:rsidRDefault="0047058A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интенсивная головная боль; головокружение; </w:t>
      </w:r>
    </w:p>
    <w:p w:rsidR="0047058A" w:rsidRPr="0093082D" w:rsidRDefault="0047058A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тошнота, многократная рвота; </w:t>
      </w:r>
    </w:p>
    <w:p w:rsidR="0047058A" w:rsidRPr="0093082D" w:rsidRDefault="0047058A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тяжелые расстройства зрения </w:t>
      </w:r>
    </w:p>
    <w:p w:rsidR="0047058A" w:rsidRPr="0093082D" w:rsidRDefault="0047058A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>преходящая слепота, двоение в глазах и др.</w:t>
      </w:r>
    </w:p>
    <w:p w:rsidR="0047058A" w:rsidRPr="0093082D" w:rsidRDefault="0047058A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потеря сознания; </w:t>
      </w:r>
    </w:p>
    <w:p w:rsidR="0047058A" w:rsidRPr="0093082D" w:rsidRDefault="0047058A" w:rsidP="0093082D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82D">
        <w:rPr>
          <w:rFonts w:ascii="Times New Roman" w:hAnsi="Times New Roman"/>
          <w:sz w:val="28"/>
          <w:szCs w:val="28"/>
        </w:rPr>
        <w:t xml:space="preserve">клонико-тонические судороги. </w:t>
      </w:r>
    </w:p>
    <w:p w:rsidR="006D0E4F" w:rsidRPr="0093082D" w:rsidRDefault="006D0E4F" w:rsidP="009308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7058A" w:rsidRPr="001B1E4E" w:rsidRDefault="0047058A" w:rsidP="001B1E4E">
      <w:pPr>
        <w:tabs>
          <w:tab w:val="left" w:pos="426"/>
        </w:tabs>
        <w:jc w:val="both"/>
        <w:rPr>
          <w:sz w:val="28"/>
          <w:szCs w:val="28"/>
        </w:rPr>
      </w:pPr>
      <w:r w:rsidRPr="001B1E4E">
        <w:rPr>
          <w:sz w:val="28"/>
          <w:szCs w:val="28"/>
        </w:rPr>
        <w:t xml:space="preserve">Диагностические критерии осложненного гипертензивного криза: </w:t>
      </w:r>
    </w:p>
    <w:p w:rsidR="0047058A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относительно внезапное начало; </w:t>
      </w:r>
    </w:p>
    <w:p w:rsidR="0047058A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индивидуально высокий уровень артериального давления (диастолическое артериальное давление превышает 120-130 мм.рт.ст.); </w:t>
      </w:r>
    </w:p>
    <w:p w:rsidR="0047058A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lastRenderedPageBreak/>
        <w:t>наличие признаков нарушения функции центральной нервной системы, энцефалопатии с общемозговой (интенсивные головные боли диффузного характера, ощущение шума в голове, тошнота, рвота, ухудшение зрения</w:t>
      </w:r>
      <w:proofErr w:type="gramStart"/>
      <w:r w:rsidRPr="001B1E4E">
        <w:rPr>
          <w:rFonts w:ascii="Times New Roman" w:hAnsi="Times New Roman"/>
          <w:sz w:val="28"/>
          <w:szCs w:val="28"/>
        </w:rPr>
        <w:t>.В</w:t>
      </w:r>
      <w:proofErr w:type="gramEnd"/>
      <w:r w:rsidRPr="001B1E4E">
        <w:rPr>
          <w:rFonts w:ascii="Times New Roman" w:hAnsi="Times New Roman"/>
          <w:sz w:val="28"/>
          <w:szCs w:val="28"/>
        </w:rPr>
        <w:t xml:space="preserve">озможны судороги, сонливость, выраженные нарушения сознания) и очаговой симптоматикой (парестезии кончиков пальцев рук, губ, щек, ощущение слабости в руках, ногах, двоение в глазах, преходящие нарушения речи, преходящие гемипарезы); </w:t>
      </w:r>
    </w:p>
    <w:p w:rsidR="0047058A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нейровегетативные расстройства (жажда, сухость во рту, ощущение внутренней дрожи, сердцебиение, </w:t>
      </w:r>
      <w:proofErr w:type="spellStart"/>
      <w:r w:rsidRPr="001B1E4E">
        <w:rPr>
          <w:rFonts w:ascii="Times New Roman" w:hAnsi="Times New Roman"/>
          <w:sz w:val="28"/>
          <w:szCs w:val="28"/>
        </w:rPr>
        <w:t>ознобоподобный</w:t>
      </w:r>
      <w:proofErr w:type="spellEnd"/>
      <w:r w:rsidRPr="001B1E4E">
        <w:rPr>
          <w:rFonts w:ascii="Times New Roman" w:hAnsi="Times New Roman"/>
          <w:sz w:val="28"/>
          <w:szCs w:val="28"/>
        </w:rPr>
        <w:t xml:space="preserve"> тремор, гипергидроз); </w:t>
      </w:r>
    </w:p>
    <w:p w:rsidR="0047058A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кардиальная дисфункция различной степени выраженности с субъективными и объективными проявлениями; </w:t>
      </w:r>
    </w:p>
    <w:p w:rsidR="0047058A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выраженные офтальмологические признаки (субъективные признаки и изменения глазного дна – резко выраженное </w:t>
      </w:r>
      <w:proofErr w:type="spellStart"/>
      <w:r w:rsidRPr="001B1E4E">
        <w:rPr>
          <w:rFonts w:ascii="Times New Roman" w:hAnsi="Times New Roman"/>
          <w:sz w:val="28"/>
          <w:szCs w:val="28"/>
        </w:rPr>
        <w:t>спазмирование</w:t>
      </w:r>
      <w:proofErr w:type="spellEnd"/>
      <w:r w:rsidRPr="001B1E4E">
        <w:rPr>
          <w:rFonts w:ascii="Times New Roman" w:hAnsi="Times New Roman"/>
          <w:sz w:val="28"/>
          <w:szCs w:val="28"/>
        </w:rPr>
        <w:t xml:space="preserve"> 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1E4E">
        <w:rPr>
          <w:rFonts w:ascii="Times New Roman" w:hAnsi="Times New Roman"/>
          <w:sz w:val="28"/>
          <w:szCs w:val="28"/>
        </w:rPr>
        <w:t>артериол</w:t>
      </w:r>
      <w:proofErr w:type="spellEnd"/>
      <w:r w:rsidRPr="001B1E4E">
        <w:rPr>
          <w:rFonts w:ascii="Times New Roman" w:hAnsi="Times New Roman"/>
          <w:sz w:val="28"/>
          <w:szCs w:val="28"/>
        </w:rPr>
        <w:t xml:space="preserve">, расширение вену, отек соска зрительного нерва, кровоизлияния, отслойка сетчатки); </w:t>
      </w:r>
    </w:p>
    <w:p w:rsidR="00C86EA4" w:rsidRPr="001B1E4E" w:rsidRDefault="0047058A" w:rsidP="001B1E4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>впервые возникшие или усугубившиеся нарушения функции почек</w:t>
      </w:r>
      <w:r w:rsidR="00C771AA" w:rsidRPr="001B1E4E">
        <w:rPr>
          <w:rFonts w:ascii="Times New Roman" w:hAnsi="Times New Roman"/>
          <w:sz w:val="28"/>
          <w:szCs w:val="28"/>
        </w:rPr>
        <w:t xml:space="preserve"> [1, 2]</w:t>
      </w:r>
      <w:r w:rsidRPr="001B1E4E">
        <w:rPr>
          <w:rFonts w:ascii="Times New Roman" w:hAnsi="Times New Roman"/>
          <w:sz w:val="28"/>
          <w:szCs w:val="28"/>
        </w:rPr>
        <w:t>.</w:t>
      </w:r>
    </w:p>
    <w:p w:rsidR="006D0E4F" w:rsidRPr="0047058A" w:rsidRDefault="006D0E4F" w:rsidP="00C86EA4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6B6D4A" w:rsidRPr="0047058A" w:rsidRDefault="006B6D4A" w:rsidP="001B1E4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Оценка общего состояния и жизненно важных функций: сознания (возбуждение, </w:t>
      </w:r>
      <w:proofErr w:type="spellStart"/>
      <w:r w:rsidRPr="001B1E4E">
        <w:rPr>
          <w:rFonts w:ascii="Times New Roman" w:hAnsi="Times New Roman"/>
          <w:sz w:val="28"/>
          <w:szCs w:val="28"/>
        </w:rPr>
        <w:t>оглушенность</w:t>
      </w:r>
      <w:proofErr w:type="spellEnd"/>
      <w:r w:rsidRPr="001B1E4E">
        <w:rPr>
          <w:rFonts w:ascii="Times New Roman" w:hAnsi="Times New Roman"/>
          <w:sz w:val="28"/>
          <w:szCs w:val="28"/>
        </w:rPr>
        <w:t xml:space="preserve">, без сознания), дыхания (наличие тахипноэ);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1E4E">
        <w:rPr>
          <w:rFonts w:ascii="Times New Roman" w:hAnsi="Times New Roman"/>
          <w:sz w:val="28"/>
          <w:szCs w:val="28"/>
        </w:rPr>
        <w:t>Визуальная оценка: а) положения больного (лежит, сидит, ортопноэ); б) цвета кожных покровов (бледные, гиперемия, цианоз) и влажности в) сосудов шеи (набухание вен, видимая пульсация); г) наличие периферических отеков.</w:t>
      </w:r>
      <w:proofErr w:type="gramEnd"/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>Исследование пульса (</w:t>
      </w:r>
      <w:proofErr w:type="gramStart"/>
      <w:r w:rsidRPr="001B1E4E">
        <w:rPr>
          <w:rFonts w:ascii="Times New Roman" w:hAnsi="Times New Roman"/>
          <w:sz w:val="28"/>
          <w:szCs w:val="28"/>
        </w:rPr>
        <w:t>правильный</w:t>
      </w:r>
      <w:proofErr w:type="gramEnd"/>
      <w:r w:rsidRPr="001B1E4E">
        <w:rPr>
          <w:rFonts w:ascii="Times New Roman" w:hAnsi="Times New Roman"/>
          <w:sz w:val="28"/>
          <w:szCs w:val="28"/>
        </w:rPr>
        <w:t xml:space="preserve">, неправильный), измерение ЧСС (тахикардия, брадикардия).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Измерение АД на обеих руках каждые 15-30 мин.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Перкуссия: наличие увеличения границ относительной сердечной тупости влево.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>Пальпация: оценка верхушечного толчка, его локализации.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Аускультация сердца: оценка тонов, наличие шумов, акцента и расщепления II тона над аортой.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Аускультация аорты (подозрение на расслоение аорты или разрыв аневризмы) и почечных артерий (подозрение на их стеноз).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>Аускультация легких: наличие влажных разнокалиберных хрипов с обеих сторон.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 xml:space="preserve">Уточнение наличия ухудшения зрения, рвоты, судорог, стенокардии, одышки; оценка диуреза. </w:t>
      </w:r>
    </w:p>
    <w:p w:rsidR="0047058A" w:rsidRPr="001B1E4E" w:rsidRDefault="0047058A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>Исследование неврологического статуса: снижение уровня сознания, дефекты поля зрения, дисфагия, нарушение двигательных функций в конечностях, нарушение статики и походки, недержание мочи.</w:t>
      </w:r>
    </w:p>
    <w:p w:rsidR="00A63F5F" w:rsidRPr="001B1E4E" w:rsidRDefault="00A63F5F" w:rsidP="001B1E4E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B1E4E">
        <w:rPr>
          <w:rFonts w:ascii="Times New Roman" w:hAnsi="Times New Roman"/>
          <w:sz w:val="28"/>
          <w:szCs w:val="28"/>
        </w:rPr>
        <w:t>Регистрация ЭКГ в 12 отведениях: оценка ритма, ЧСС, проводимости, наличие признаков гипертрофии левого желудочка, ишемии и инфаркта миокарда</w:t>
      </w:r>
      <w:r w:rsidR="00C771AA" w:rsidRPr="001B1E4E">
        <w:rPr>
          <w:rFonts w:ascii="Times New Roman" w:hAnsi="Times New Roman"/>
          <w:sz w:val="28"/>
          <w:szCs w:val="28"/>
        </w:rPr>
        <w:t xml:space="preserve"> [1, 2]</w:t>
      </w:r>
      <w:r w:rsidRPr="001B1E4E">
        <w:rPr>
          <w:rFonts w:ascii="Times New Roman" w:hAnsi="Times New Roman"/>
          <w:sz w:val="28"/>
          <w:szCs w:val="28"/>
        </w:rPr>
        <w:t>.</w:t>
      </w:r>
    </w:p>
    <w:p w:rsidR="006D0E4F" w:rsidRPr="00A63F5F" w:rsidRDefault="006D0E4F" w:rsidP="0047058A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</w:p>
    <w:p w:rsidR="006B6D4A" w:rsidRPr="009870C3" w:rsidRDefault="006B6D4A" w:rsidP="00451C3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lastRenderedPageBreak/>
        <w:t xml:space="preserve">Дифференциальный диагноз и обоснование дополнительных </w:t>
      </w:r>
      <w:r w:rsidRPr="005A48FE">
        <w:rPr>
          <w:rFonts w:ascii="Times New Roman" w:hAnsi="Times New Roman"/>
          <w:b/>
          <w:sz w:val="28"/>
          <w:szCs w:val="28"/>
        </w:rPr>
        <w:t>исследований</w:t>
      </w:r>
      <w:r w:rsidRPr="005A48FE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8"/>
        <w:gridCol w:w="2492"/>
        <w:gridCol w:w="1991"/>
        <w:gridCol w:w="2532"/>
      </w:tblGrid>
      <w:tr w:rsidR="006B6D4A" w:rsidRPr="009870C3" w:rsidTr="00451C32">
        <w:trPr>
          <w:trHeight w:val="776"/>
        </w:trPr>
        <w:tc>
          <w:tcPr>
            <w:tcW w:w="2908" w:type="dxa"/>
            <w:shd w:val="clear" w:color="auto" w:fill="auto"/>
          </w:tcPr>
          <w:p w:rsidR="006B6D4A" w:rsidRPr="009870C3" w:rsidRDefault="006B6D4A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492" w:type="dxa"/>
            <w:shd w:val="clear" w:color="auto" w:fill="auto"/>
          </w:tcPr>
          <w:p w:rsidR="006B6D4A" w:rsidRPr="009870C3" w:rsidRDefault="006B6D4A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991" w:type="dxa"/>
            <w:shd w:val="clear" w:color="auto" w:fill="auto"/>
          </w:tcPr>
          <w:p w:rsidR="006B6D4A" w:rsidRPr="009870C3" w:rsidRDefault="006B6D4A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532" w:type="dxa"/>
            <w:shd w:val="clear" w:color="auto" w:fill="auto"/>
          </w:tcPr>
          <w:p w:rsidR="006B6D4A" w:rsidRPr="009870C3" w:rsidRDefault="006B6D4A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A63F5F" w:rsidRPr="009870C3" w:rsidTr="00451C32">
        <w:trPr>
          <w:trHeight w:val="268"/>
        </w:trPr>
        <w:tc>
          <w:tcPr>
            <w:tcW w:w="2908" w:type="dxa"/>
            <w:shd w:val="clear" w:color="auto" w:fill="auto"/>
          </w:tcPr>
          <w:p w:rsidR="00A63F5F" w:rsidRPr="0007284A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Гипо/гипергликемическое состояние</w:t>
            </w:r>
          </w:p>
        </w:tc>
        <w:tc>
          <w:tcPr>
            <w:tcW w:w="2492" w:type="dxa"/>
            <w:shd w:val="clear" w:color="auto" w:fill="auto"/>
          </w:tcPr>
          <w:p w:rsidR="00A63F5F" w:rsidRPr="0007284A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Общемозговая симптоматика, гемодинамические расстройства, бледность/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гиперимия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влажность/сухость кожных покровов</w:t>
            </w:r>
          </w:p>
        </w:tc>
        <w:tc>
          <w:tcPr>
            <w:tcW w:w="1991" w:type="dxa"/>
            <w:shd w:val="clear" w:color="auto" w:fill="auto"/>
          </w:tcPr>
          <w:p w:rsidR="00A63F5F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глюкометрия</w:t>
            </w:r>
          </w:p>
        </w:tc>
        <w:tc>
          <w:tcPr>
            <w:tcW w:w="2532" w:type="dxa"/>
            <w:shd w:val="clear" w:color="auto" w:fill="auto"/>
          </w:tcPr>
          <w:p w:rsidR="00A63F5F" w:rsidRDefault="00A63F5F" w:rsidP="009E7830">
            <w:pPr>
              <w:tabs>
                <w:tab w:val="left" w:pos="426"/>
              </w:tabs>
            </w:pPr>
            <w:r>
              <w:t>Нормальные или незначительно повышенные показатели уровня глюкозы в крови</w:t>
            </w:r>
          </w:p>
        </w:tc>
      </w:tr>
      <w:tr w:rsidR="00A63F5F" w:rsidRPr="009870C3" w:rsidTr="00451C32">
        <w:trPr>
          <w:trHeight w:val="268"/>
        </w:trPr>
        <w:tc>
          <w:tcPr>
            <w:tcW w:w="2908" w:type="dxa"/>
            <w:shd w:val="clear" w:color="auto" w:fill="auto"/>
          </w:tcPr>
          <w:p w:rsidR="00A63F5F" w:rsidRPr="0007284A" w:rsidRDefault="00B00112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ЗЧМТ</w:t>
            </w:r>
          </w:p>
        </w:tc>
        <w:tc>
          <w:tcPr>
            <w:tcW w:w="2492" w:type="dxa"/>
            <w:shd w:val="clear" w:color="auto" w:fill="auto"/>
          </w:tcPr>
          <w:p w:rsidR="00A63F5F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Общемозговая симптоматика, гемодинамические расстройства</w:t>
            </w:r>
          </w:p>
          <w:p w:rsidR="00A63F5F" w:rsidRPr="0007284A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A63F5F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Осмотр пациента на наличие телесных повреждений (переломы, признаки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субдуральной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гематомы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анизокария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повреждение мягких тканей или головы)</w:t>
            </w:r>
          </w:p>
        </w:tc>
        <w:tc>
          <w:tcPr>
            <w:tcW w:w="2532" w:type="dxa"/>
            <w:shd w:val="clear" w:color="auto" w:fill="auto"/>
          </w:tcPr>
          <w:p w:rsidR="00A63F5F" w:rsidRDefault="00A63F5F" w:rsidP="009E7830">
            <w:pPr>
              <w:tabs>
                <w:tab w:val="left" w:pos="426"/>
              </w:tabs>
            </w:pPr>
            <w:r>
              <w:t>Отсутствие повреждений при осмотре</w:t>
            </w:r>
          </w:p>
        </w:tc>
      </w:tr>
      <w:tr w:rsidR="00A63F5F" w:rsidRPr="009870C3" w:rsidTr="00451C32">
        <w:trPr>
          <w:trHeight w:val="268"/>
        </w:trPr>
        <w:tc>
          <w:tcPr>
            <w:tcW w:w="2908" w:type="dxa"/>
            <w:shd w:val="clear" w:color="auto" w:fill="auto"/>
          </w:tcPr>
          <w:p w:rsidR="00A63F5F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ОНМК</w:t>
            </w:r>
          </w:p>
        </w:tc>
        <w:tc>
          <w:tcPr>
            <w:tcW w:w="2492" w:type="dxa"/>
            <w:shd w:val="clear" w:color="auto" w:fill="auto"/>
          </w:tcPr>
          <w:p w:rsidR="00A63F5F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Общемозговая симптоматика, неврологическая симптоматика, гемодинамические расстройства</w:t>
            </w:r>
          </w:p>
          <w:p w:rsidR="00A63F5F" w:rsidRPr="0007284A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:rsidR="00A63F5F" w:rsidRDefault="00A63F5F" w:rsidP="009E783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Осмотр пациента на наличие патологических неврологических симптомов, очаговой симптоматики и признаков внутримозгового кровоизлияния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анизокария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32" w:type="dxa"/>
            <w:shd w:val="clear" w:color="auto" w:fill="auto"/>
          </w:tcPr>
          <w:p w:rsidR="00A63F5F" w:rsidRDefault="00A63F5F" w:rsidP="009E7830">
            <w:pPr>
              <w:tabs>
                <w:tab w:val="left" w:pos="426"/>
              </w:tabs>
            </w:pPr>
            <w:r>
              <w:t>Отсутствие патологических неврологических симптомов, очаговой симптоматики и признаков внутримозгового кровоизлияния (</w:t>
            </w:r>
            <w:proofErr w:type="spellStart"/>
            <w:r>
              <w:t>анизокария</w:t>
            </w:r>
            <w:proofErr w:type="spellEnd"/>
            <w:r>
              <w:t>)</w:t>
            </w:r>
          </w:p>
        </w:tc>
      </w:tr>
    </w:tbl>
    <w:p w:rsidR="00687C61" w:rsidRDefault="00687C61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F06DA2" w:rsidRDefault="00F06DA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F06DA2" w:rsidRDefault="00F06DA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F06DA2" w:rsidRDefault="00F06DA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F06DA2" w:rsidRDefault="00F06DA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F06DA2" w:rsidRDefault="00F06DA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451C32" w:rsidRDefault="00451C32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6B6D4A" w:rsidRPr="009870C3" w:rsidRDefault="006B6D4A" w:rsidP="00451C3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49117A" w:rsidRDefault="008850C1" w:rsidP="00A63F5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left:0;text-align:left;margin-left:34.2pt;margin-top:9.7pt;width:421.5pt;height:23.25pt;z-index:251658240">
            <v:textbox>
              <w:txbxContent>
                <w:p w:rsidR="009E7830" w:rsidRDefault="009E7830" w:rsidP="00CC11B9">
                  <w:pPr>
                    <w:jc w:val="center"/>
                  </w:pPr>
                  <w:proofErr w:type="gramStart"/>
                  <w:r>
                    <w:t>Высокое</w:t>
                  </w:r>
                  <w:proofErr w:type="gramEnd"/>
                  <w:r>
                    <w:t xml:space="preserve"> АД</w:t>
                  </w:r>
                </w:p>
              </w:txbxContent>
            </v:textbox>
          </v:rect>
        </w:pict>
      </w:r>
    </w:p>
    <w:p w:rsidR="0049117A" w:rsidRDefault="0049117A" w:rsidP="00A63F5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9117A" w:rsidRDefault="008850C1" w:rsidP="00A63F5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7" type="#_x0000_t67" style="position:absolute;left:0;text-align:left;margin-left:361.55pt;margin-top:.75pt;width:7.15pt;height:19.5pt;z-index:251668480">
            <v:textbox style="layout-flow:vertical-ideographic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67" style="position:absolute;left:0;text-align:left;margin-left:121.2pt;margin-top:.75pt;width:7.15pt;height:19.5pt;z-index:251667456">
            <v:textbox style="layout-flow:vertical-ideographic"/>
          </v:shape>
        </w:pict>
      </w:r>
    </w:p>
    <w:p w:rsidR="0049117A" w:rsidRDefault="008850C1" w:rsidP="00A63F5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9" style="position:absolute;left:0;text-align:left;margin-left:274.2pt;margin-top:4.15pt;width:181.5pt;height:75pt;z-index:251660288">
            <v:textbox>
              <w:txbxContent>
                <w:p w:rsidR="009E7830" w:rsidRDefault="009E7830"/>
                <w:p w:rsidR="009E7830" w:rsidRDefault="009E7830" w:rsidP="00687C61">
                  <w:pPr>
                    <w:jc w:val="center"/>
                  </w:pPr>
                  <w:r>
                    <w:t>Есть признаки поражения органов-мишеней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8" style="position:absolute;left:0;text-align:left;margin-left:34.2pt;margin-top:4.15pt;width:183pt;height:75pt;z-index:251659264">
            <v:textbox>
              <w:txbxContent>
                <w:p w:rsidR="009E7830" w:rsidRDefault="009E7830" w:rsidP="00687C61">
                  <w:pPr>
                    <w:jc w:val="center"/>
                  </w:pPr>
                  <w:r>
                    <w:t>Нет признаков поражения органов-мишеней или бессимптомное повышение САД ≥ 220 мм рт. ст. и/или ДАД ≥ 120 мм рт.</w:t>
                  </w:r>
                </w:p>
              </w:txbxContent>
            </v:textbox>
          </v:rect>
        </w:pict>
      </w:r>
    </w:p>
    <w:p w:rsidR="0049117A" w:rsidRPr="0049117A" w:rsidRDefault="0049117A" w:rsidP="00A63F5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9117A" w:rsidRDefault="0049117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9117A" w:rsidRDefault="0049117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9117A" w:rsidRDefault="008850C1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67" style="position:absolute;left:0;text-align:left;margin-left:361.55pt;margin-top:14.75pt;width:7.15pt;height:19.5pt;z-index:251670528">
            <v:textbox style="layout-flow:vertical-ideographic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8" type="#_x0000_t67" style="position:absolute;left:0;text-align:left;margin-left:121.2pt;margin-top:14.75pt;width:7.15pt;height:19.5pt;z-index:251669504">
            <v:textbox style="layout-flow:vertical-ideographic"/>
          </v:shape>
        </w:pict>
      </w:r>
    </w:p>
    <w:p w:rsidR="0049117A" w:rsidRDefault="0049117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9117A" w:rsidRDefault="008850C1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1" style="position:absolute;left:0;text-align:left;margin-left:278.7pt;margin-top:2.05pt;width:181.5pt;height:37.5pt;z-index:251662336">
            <v:textbox>
              <w:txbxContent>
                <w:p w:rsidR="009E7830" w:rsidRDefault="009E7830" w:rsidP="00687C61">
                  <w:pPr>
                    <w:jc w:val="center"/>
                  </w:pPr>
                  <w:r>
                    <w:t>Осложненный (</w:t>
                  </w:r>
                  <w:proofErr w:type="spellStart"/>
                  <w:r>
                    <w:t>жизнеугрожающий</w:t>
                  </w:r>
                  <w:proofErr w:type="spellEnd"/>
                  <w: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0" style="position:absolute;left:0;text-align:left;margin-left:37.95pt;margin-top:2.05pt;width:183pt;height:37.5pt;z-index:251661312">
            <v:textbox>
              <w:txbxContent>
                <w:p w:rsidR="009E7830" w:rsidRDefault="009E7830" w:rsidP="00687C61">
                  <w:pPr>
                    <w:jc w:val="center"/>
                  </w:pPr>
                  <w:proofErr w:type="spellStart"/>
                  <w:r>
                    <w:t>Неосложненый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жизненеугрожающий</w:t>
                  </w:r>
                  <w:proofErr w:type="spellEnd"/>
                  <w:r>
                    <w:t>)</w:t>
                  </w:r>
                </w:p>
              </w:txbxContent>
            </v:textbox>
          </v:rect>
        </w:pict>
      </w:r>
    </w:p>
    <w:p w:rsidR="0049117A" w:rsidRDefault="0049117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9117A" w:rsidRDefault="008850C1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67" style="position:absolute;left:0;text-align:left;margin-left:361.55pt;margin-top:7.35pt;width:7.15pt;height:19.5pt;z-index:251672576">
            <v:textbox style="layout-flow:vertical-ideographic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67" style="position:absolute;left:0;text-align:left;margin-left:121.2pt;margin-top:7.35pt;width:7.15pt;height:19.5pt;z-index:251671552">
            <v:textbox style="layout-flow:vertical-ideographic"/>
          </v:shape>
        </w:pict>
      </w:r>
    </w:p>
    <w:p w:rsidR="0049117A" w:rsidRDefault="008850C1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3" style="position:absolute;left:0;text-align:left;margin-left:274.2pt;margin-top:10.75pt;width:181.5pt;height:42pt;z-index:251664384">
            <v:textbox>
              <w:txbxContent>
                <w:p w:rsidR="009E7830" w:rsidRDefault="009E7830" w:rsidP="00687C61">
                  <w:pPr>
                    <w:jc w:val="center"/>
                  </w:pPr>
                  <w:r>
                    <w:t>Парентеральные гипотензивные препараты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2" style="position:absolute;left:0;text-align:left;margin-left:37.95pt;margin-top:10.75pt;width:183pt;height:42pt;z-index:251663360">
            <v:textbox>
              <w:txbxContent>
                <w:p w:rsidR="009E7830" w:rsidRDefault="009E7830" w:rsidP="00687C61">
                  <w:pPr>
                    <w:jc w:val="center"/>
                  </w:pPr>
                  <w:r>
                    <w:t>Пероральные гипотензивные препараты</w:t>
                  </w:r>
                </w:p>
              </w:txbxContent>
            </v:textbox>
          </v:rect>
        </w:pict>
      </w:r>
    </w:p>
    <w:p w:rsidR="0049117A" w:rsidRDefault="0049117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9117A" w:rsidRDefault="0049117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9117A" w:rsidRDefault="008850C1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67" style="position:absolute;left:0;text-align:left;margin-left:361.55pt;margin-top:4.45pt;width:7.15pt;height:19.5pt;z-index:251674624">
            <v:textbox style="layout-flow:vertical-ideographic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121.2pt;margin-top:4.45pt;width:7.15pt;height:19.5pt;z-index:251673600">
            <v:textbox style="layout-flow:vertical-ideographic"/>
          </v:shape>
        </w:pict>
      </w:r>
    </w:p>
    <w:p w:rsidR="00687C61" w:rsidRDefault="008850C1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5" style="position:absolute;left:0;text-align:left;margin-left:278.7pt;margin-top:7.85pt;width:177pt;height:75pt;z-index:251666432">
            <v:textbox>
              <w:txbxContent>
                <w:p w:rsidR="009E7830" w:rsidRDefault="009E7830" w:rsidP="00687C61">
                  <w:pPr>
                    <w:jc w:val="center"/>
                  </w:pPr>
                  <w:r>
                    <w:t>Быстрое снижение АД в течение 30—120 мин на 15—25%. В течение 2—6 ч уровень АД 160/100 мм рт. ст. Далее пероральные препараты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42.45pt;margin-top:7.85pt;width:178.5pt;height:75pt;z-index:251665408">
            <v:textbox>
              <w:txbxContent>
                <w:p w:rsidR="009E7830" w:rsidRDefault="009E7830" w:rsidP="00687C61">
                  <w:pPr>
                    <w:jc w:val="center"/>
                  </w:pPr>
                  <w:r>
                    <w:t>Постепенное снижение АД в течение 2—6 часов с последующим подбором постоянной гипотензивной терапии</w:t>
                  </w:r>
                </w:p>
              </w:txbxContent>
            </v:textbox>
          </v:rect>
        </w:pict>
      </w:r>
    </w:p>
    <w:p w:rsidR="00687C61" w:rsidRPr="00C771AA" w:rsidRDefault="00687C61" w:rsidP="00C771AA">
      <w:pPr>
        <w:tabs>
          <w:tab w:val="left" w:pos="426"/>
        </w:tabs>
        <w:jc w:val="both"/>
        <w:rPr>
          <w:sz w:val="28"/>
          <w:szCs w:val="28"/>
          <w:lang w:val="en-US"/>
        </w:rPr>
      </w:pPr>
    </w:p>
    <w:p w:rsidR="00687C61" w:rsidRDefault="00687C61" w:rsidP="00687C61">
      <w:pPr>
        <w:tabs>
          <w:tab w:val="left" w:pos="426"/>
        </w:tabs>
        <w:jc w:val="both"/>
        <w:rPr>
          <w:sz w:val="28"/>
          <w:szCs w:val="28"/>
        </w:rPr>
      </w:pPr>
    </w:p>
    <w:p w:rsidR="00451C32" w:rsidRDefault="00451C32" w:rsidP="00687C61">
      <w:pPr>
        <w:tabs>
          <w:tab w:val="left" w:pos="426"/>
        </w:tabs>
        <w:jc w:val="both"/>
        <w:rPr>
          <w:sz w:val="28"/>
          <w:szCs w:val="28"/>
        </w:rPr>
      </w:pPr>
    </w:p>
    <w:p w:rsidR="00451C32" w:rsidRDefault="00451C32" w:rsidP="00687C61">
      <w:pPr>
        <w:tabs>
          <w:tab w:val="left" w:pos="426"/>
        </w:tabs>
        <w:jc w:val="both"/>
        <w:rPr>
          <w:sz w:val="28"/>
          <w:szCs w:val="28"/>
        </w:rPr>
      </w:pPr>
    </w:p>
    <w:p w:rsidR="00451C32" w:rsidRPr="00687C61" w:rsidRDefault="00451C32" w:rsidP="00687C61">
      <w:pPr>
        <w:tabs>
          <w:tab w:val="left" w:pos="426"/>
        </w:tabs>
        <w:jc w:val="both"/>
        <w:rPr>
          <w:sz w:val="28"/>
          <w:szCs w:val="28"/>
        </w:rPr>
      </w:pPr>
    </w:p>
    <w:p w:rsidR="00E23257" w:rsidRPr="00451C32" w:rsidRDefault="00E23257" w:rsidP="00451C32">
      <w:pPr>
        <w:tabs>
          <w:tab w:val="left" w:pos="426"/>
        </w:tabs>
        <w:jc w:val="both"/>
        <w:rPr>
          <w:b/>
          <w:sz w:val="28"/>
          <w:szCs w:val="28"/>
        </w:rPr>
      </w:pPr>
      <w:r w:rsidRPr="00451C32">
        <w:rPr>
          <w:b/>
          <w:sz w:val="28"/>
          <w:szCs w:val="28"/>
        </w:rPr>
        <w:t xml:space="preserve">Неосложнённый гипертензивный криз: </w:t>
      </w:r>
    </w:p>
    <w:p w:rsidR="00F06DA2" w:rsidRDefault="00F06DA2" w:rsidP="00F06DA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больного –</w:t>
      </w:r>
      <w:r w:rsidRPr="00E23257">
        <w:rPr>
          <w:rFonts w:ascii="Times New Roman" w:hAnsi="Times New Roman"/>
          <w:sz w:val="28"/>
          <w:szCs w:val="28"/>
        </w:rPr>
        <w:t xml:space="preserve"> лежа с приподнятым головным концом</w:t>
      </w:r>
      <w:r>
        <w:rPr>
          <w:rFonts w:ascii="Times New Roman" w:hAnsi="Times New Roman"/>
          <w:sz w:val="28"/>
          <w:szCs w:val="28"/>
        </w:rPr>
        <w:t>;</w:t>
      </w:r>
    </w:p>
    <w:p w:rsidR="00F06DA2" w:rsidRDefault="00F06DA2" w:rsidP="00F06DA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ЧСС, АД каждые 15 минут;</w:t>
      </w:r>
    </w:p>
    <w:p w:rsidR="00F06DA2" w:rsidRDefault="00F06DA2" w:rsidP="00F06DA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23257">
        <w:rPr>
          <w:rFonts w:ascii="Times New Roman" w:hAnsi="Times New Roman"/>
          <w:sz w:val="28"/>
          <w:szCs w:val="28"/>
        </w:rPr>
        <w:t xml:space="preserve">нижение АД постепенное на 15-25% от исходного или ≤160\110 </w:t>
      </w:r>
      <w:r>
        <w:rPr>
          <w:rFonts w:ascii="Times New Roman" w:hAnsi="Times New Roman"/>
          <w:sz w:val="28"/>
          <w:szCs w:val="28"/>
        </w:rPr>
        <w:t xml:space="preserve">мм </w:t>
      </w:r>
      <w:proofErr w:type="spellStart"/>
      <w:r>
        <w:rPr>
          <w:rFonts w:ascii="Times New Roman" w:hAnsi="Times New Roman"/>
          <w:sz w:val="28"/>
          <w:szCs w:val="28"/>
        </w:rPr>
        <w:t>рт.ст</w:t>
      </w:r>
      <w:proofErr w:type="spellEnd"/>
      <w:r>
        <w:rPr>
          <w:rFonts w:ascii="Times New Roman" w:hAnsi="Times New Roman"/>
          <w:sz w:val="28"/>
          <w:szCs w:val="28"/>
        </w:rPr>
        <w:t>. в течение 12-24 часов;</w:t>
      </w:r>
    </w:p>
    <w:p w:rsidR="00F06DA2" w:rsidRDefault="00F06DA2" w:rsidP="00F06DA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23257">
        <w:rPr>
          <w:rFonts w:ascii="Times New Roman" w:hAnsi="Times New Roman"/>
          <w:sz w:val="28"/>
          <w:szCs w:val="28"/>
        </w:rPr>
        <w:t>рименяют пероральные гипотензивные лекарственные средства (начинают с одного препарата): нифедипин, каптоприл, пропр</w:t>
      </w:r>
      <w:r>
        <w:rPr>
          <w:rFonts w:ascii="Times New Roman" w:hAnsi="Times New Roman"/>
          <w:sz w:val="28"/>
          <w:szCs w:val="28"/>
        </w:rPr>
        <w:t>анолол, бисопролол, метопролол);</w:t>
      </w:r>
    </w:p>
    <w:p w:rsidR="00F06DA2" w:rsidRDefault="00F06DA2" w:rsidP="00F06DA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23257">
        <w:rPr>
          <w:rFonts w:ascii="Times New Roman" w:hAnsi="Times New Roman"/>
          <w:sz w:val="28"/>
          <w:szCs w:val="28"/>
        </w:rPr>
        <w:t>нижение и стабилизация периферического сопротивления сос</w:t>
      </w:r>
      <w:r>
        <w:rPr>
          <w:rFonts w:ascii="Times New Roman" w:hAnsi="Times New Roman"/>
          <w:sz w:val="28"/>
          <w:szCs w:val="28"/>
        </w:rPr>
        <w:t>удистого русла головного мозга –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3257">
        <w:rPr>
          <w:rFonts w:ascii="Times New Roman" w:hAnsi="Times New Roman"/>
          <w:sz w:val="28"/>
          <w:szCs w:val="28"/>
        </w:rPr>
        <w:t>винкамин</w:t>
      </w:r>
      <w:proofErr w:type="spellEnd"/>
      <w:r w:rsidRPr="00E23257">
        <w:rPr>
          <w:rFonts w:ascii="Times New Roman" w:hAnsi="Times New Roman"/>
          <w:sz w:val="28"/>
          <w:szCs w:val="28"/>
        </w:rPr>
        <w:t xml:space="preserve"> 30 мг</w:t>
      </w:r>
      <w:r>
        <w:rPr>
          <w:rFonts w:ascii="Times New Roman" w:hAnsi="Times New Roman"/>
          <w:sz w:val="28"/>
          <w:szCs w:val="28"/>
        </w:rPr>
        <w:t>.</w:t>
      </w:r>
    </w:p>
    <w:p w:rsidR="00F06DA2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6DA2" w:rsidRPr="00F06DA2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06DA2">
        <w:rPr>
          <w:rFonts w:ascii="Times New Roman" w:hAnsi="Times New Roman"/>
          <w:b/>
          <w:sz w:val="28"/>
          <w:szCs w:val="28"/>
        </w:rPr>
        <w:t xml:space="preserve">При сочетании повышенного систолического артериального давления и тахикардии: </w:t>
      </w:r>
    </w:p>
    <w:p w:rsidR="00F06DA2" w:rsidRDefault="00F06DA2" w:rsidP="00F06DA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23257">
        <w:rPr>
          <w:rFonts w:ascii="Times New Roman" w:hAnsi="Times New Roman"/>
          <w:sz w:val="28"/>
          <w:szCs w:val="28"/>
        </w:rPr>
        <w:t xml:space="preserve">ропранолол (неселективный </w:t>
      </w:r>
      <w:proofErr w:type="gramStart"/>
      <w:r w:rsidRPr="00E23257">
        <w:rPr>
          <w:rFonts w:ascii="Times New Roman" w:hAnsi="Times New Roman"/>
          <w:sz w:val="28"/>
          <w:szCs w:val="28"/>
        </w:rPr>
        <w:t>β-</w:t>
      </w:r>
      <w:proofErr w:type="gramEnd"/>
      <w:r w:rsidRPr="00E23257">
        <w:rPr>
          <w:rFonts w:ascii="Times New Roman" w:hAnsi="Times New Roman"/>
          <w:sz w:val="28"/>
          <w:szCs w:val="28"/>
        </w:rPr>
        <w:t>адреноблокатор)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E23257">
        <w:rPr>
          <w:rFonts w:ascii="Times New Roman" w:hAnsi="Times New Roman"/>
          <w:sz w:val="28"/>
          <w:szCs w:val="28"/>
        </w:rPr>
        <w:t xml:space="preserve"> внутрь</w:t>
      </w:r>
      <w:r>
        <w:rPr>
          <w:rFonts w:ascii="Times New Roman" w:hAnsi="Times New Roman"/>
          <w:sz w:val="28"/>
          <w:szCs w:val="28"/>
        </w:rPr>
        <w:t xml:space="preserve"> 10-40 мг</w:t>
      </w:r>
      <w:r w:rsidRPr="00F06DA2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F06DA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F06DA2" w:rsidRDefault="00F06DA2" w:rsidP="00F06DA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23257">
        <w:rPr>
          <w:rFonts w:ascii="Times New Roman" w:hAnsi="Times New Roman"/>
          <w:sz w:val="28"/>
          <w:szCs w:val="28"/>
        </w:rPr>
        <w:t xml:space="preserve">лонидин (препарат центрального действия) – под язык 0,075-0,150 мг. </w:t>
      </w:r>
    </w:p>
    <w:p w:rsidR="00F06DA2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06DA2" w:rsidRPr="00F06DA2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06DA2">
        <w:rPr>
          <w:rFonts w:ascii="Times New Roman" w:hAnsi="Times New Roman"/>
          <w:b/>
          <w:sz w:val="28"/>
          <w:szCs w:val="28"/>
        </w:rPr>
        <w:t>При преимущественном повышении диастолического артериального давления или равномерным повышением систолического артериального давления и диастолического артериального давления:</w:t>
      </w:r>
    </w:p>
    <w:p w:rsidR="00F06DA2" w:rsidRDefault="002F41CB" w:rsidP="002F41CB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="00F06DA2" w:rsidRPr="00E23257">
        <w:rPr>
          <w:rFonts w:ascii="Times New Roman" w:hAnsi="Times New Roman"/>
          <w:sz w:val="28"/>
          <w:szCs w:val="28"/>
        </w:rPr>
        <w:t>аптоприл (ингибитор АПФ)</w:t>
      </w:r>
      <w:r>
        <w:rPr>
          <w:rFonts w:ascii="Times New Roman" w:hAnsi="Times New Roman"/>
          <w:sz w:val="28"/>
          <w:szCs w:val="28"/>
        </w:rPr>
        <w:t xml:space="preserve"> – сублингвально 25 м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2F41CB">
        <w:rPr>
          <w:rFonts w:ascii="Times New Roman" w:hAnsi="Times New Roman"/>
          <w:sz w:val="28"/>
          <w:szCs w:val="28"/>
        </w:rPr>
        <w:t>[</w:t>
      </w:r>
      <w:proofErr w:type="gramEnd"/>
      <w:r>
        <w:rPr>
          <w:rFonts w:ascii="Times New Roman" w:hAnsi="Times New Roman"/>
          <w:sz w:val="28"/>
          <w:szCs w:val="28"/>
        </w:rPr>
        <w:t>В];</w:t>
      </w:r>
    </w:p>
    <w:p w:rsidR="00F06DA2" w:rsidRDefault="002F41CB" w:rsidP="002F41CB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06DA2" w:rsidRPr="00E23257">
        <w:rPr>
          <w:rFonts w:ascii="Times New Roman" w:hAnsi="Times New Roman"/>
          <w:sz w:val="28"/>
          <w:szCs w:val="28"/>
        </w:rPr>
        <w:t>ифедипин (блокаторы кальциевых каналов II типа, дигидропирид</w:t>
      </w:r>
      <w:r>
        <w:rPr>
          <w:rFonts w:ascii="Times New Roman" w:hAnsi="Times New Roman"/>
          <w:sz w:val="28"/>
          <w:szCs w:val="28"/>
        </w:rPr>
        <w:t>ины) –</w:t>
      </w:r>
      <w:r w:rsidR="00F06DA2" w:rsidRPr="00E23257">
        <w:rPr>
          <w:rFonts w:ascii="Times New Roman" w:hAnsi="Times New Roman"/>
          <w:sz w:val="28"/>
          <w:szCs w:val="28"/>
        </w:rPr>
        <w:t xml:space="preserve"> сублингвально 10-20 мг</w:t>
      </w:r>
      <w:r w:rsidRPr="002F41CB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А</w:t>
      </w:r>
      <w:r w:rsidRPr="002F41CB">
        <w:rPr>
          <w:rFonts w:ascii="Times New Roman" w:hAnsi="Times New Roman"/>
          <w:sz w:val="28"/>
          <w:szCs w:val="28"/>
        </w:rPr>
        <w:t>]</w:t>
      </w:r>
      <w:r w:rsidR="00F06DA2" w:rsidRPr="00C771AA">
        <w:rPr>
          <w:rFonts w:ascii="Times New Roman" w:hAnsi="Times New Roman"/>
          <w:sz w:val="28"/>
          <w:szCs w:val="28"/>
        </w:rPr>
        <w:t xml:space="preserve"> [3]</w:t>
      </w:r>
      <w:r w:rsidR="00F06DA2" w:rsidRPr="00E23257">
        <w:rPr>
          <w:rFonts w:ascii="Times New Roman" w:hAnsi="Times New Roman"/>
          <w:sz w:val="28"/>
          <w:szCs w:val="28"/>
        </w:rPr>
        <w:t xml:space="preserve">. </w:t>
      </w:r>
    </w:p>
    <w:p w:rsidR="00F06DA2" w:rsidRDefault="00F06DA2" w:rsidP="00451C32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23257" w:rsidRPr="00451C32" w:rsidRDefault="00E23257" w:rsidP="00451C32">
      <w:pPr>
        <w:tabs>
          <w:tab w:val="left" w:pos="426"/>
        </w:tabs>
        <w:jc w:val="both"/>
        <w:rPr>
          <w:b/>
          <w:sz w:val="28"/>
          <w:szCs w:val="28"/>
        </w:rPr>
      </w:pPr>
      <w:r w:rsidRPr="00451C32">
        <w:rPr>
          <w:b/>
          <w:sz w:val="28"/>
          <w:szCs w:val="28"/>
        </w:rPr>
        <w:t>Осложненный гипертензивный криз:</w:t>
      </w:r>
    </w:p>
    <w:p w:rsidR="00E23257" w:rsidRDefault="00451C32" w:rsidP="00451C32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санация дыхательных путей;</w:t>
      </w:r>
    </w:p>
    <w:p w:rsidR="00E23257" w:rsidRDefault="00451C32" w:rsidP="00451C32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оксигенотерапия;</w:t>
      </w:r>
    </w:p>
    <w:p w:rsidR="00E23257" w:rsidRDefault="00451C32" w:rsidP="00451C32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венозный доступ;</w:t>
      </w:r>
    </w:p>
    <w:p w:rsidR="00E23257" w:rsidRDefault="00451C32" w:rsidP="00451C32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E23257" w:rsidRPr="00E23257">
        <w:rPr>
          <w:rFonts w:ascii="Times New Roman" w:hAnsi="Times New Roman"/>
          <w:sz w:val="28"/>
          <w:szCs w:val="28"/>
        </w:rPr>
        <w:t xml:space="preserve">ечение развившихся осложнений и дифференцированный подход к </w:t>
      </w:r>
      <w:r>
        <w:rPr>
          <w:rFonts w:ascii="Times New Roman" w:hAnsi="Times New Roman"/>
          <w:sz w:val="28"/>
          <w:szCs w:val="28"/>
        </w:rPr>
        <w:t>выбору гипотензивных препаратов;</w:t>
      </w:r>
    </w:p>
    <w:p w:rsidR="00E23257" w:rsidRDefault="00451C32" w:rsidP="00451C32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23257" w:rsidRPr="00E23257">
        <w:rPr>
          <w:rFonts w:ascii="Times New Roman" w:hAnsi="Times New Roman"/>
          <w:sz w:val="28"/>
          <w:szCs w:val="28"/>
        </w:rPr>
        <w:t>нтигипертензивную терапию прово</w:t>
      </w:r>
      <w:r>
        <w:rPr>
          <w:rFonts w:ascii="Times New Roman" w:hAnsi="Times New Roman"/>
          <w:sz w:val="28"/>
          <w:szCs w:val="28"/>
        </w:rPr>
        <w:t>дят парентеральными препаратами;</w:t>
      </w:r>
    </w:p>
    <w:p w:rsidR="00E23257" w:rsidRDefault="00451C32" w:rsidP="00451C32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23257" w:rsidRPr="00E23257">
        <w:rPr>
          <w:rFonts w:ascii="Times New Roman" w:hAnsi="Times New Roman"/>
          <w:sz w:val="28"/>
          <w:szCs w:val="28"/>
        </w:rPr>
        <w:t xml:space="preserve">нижение АД быстрое (на15-20% от исходного в течение часа, затем за 2-6 часов до 160 и 100 мм </w:t>
      </w:r>
      <w:proofErr w:type="spellStart"/>
      <w:r w:rsidR="00E23257" w:rsidRPr="00E23257">
        <w:rPr>
          <w:rFonts w:ascii="Times New Roman" w:hAnsi="Times New Roman"/>
          <w:sz w:val="28"/>
          <w:szCs w:val="28"/>
        </w:rPr>
        <w:t>рт.ст</w:t>
      </w:r>
      <w:proofErr w:type="spellEnd"/>
      <w:r w:rsidR="00E23257" w:rsidRPr="00E23257">
        <w:rPr>
          <w:rFonts w:ascii="Times New Roman" w:hAnsi="Times New Roman"/>
          <w:sz w:val="28"/>
          <w:szCs w:val="28"/>
        </w:rPr>
        <w:t xml:space="preserve">.(возможен переход на пероральные лекарственные средства). </w:t>
      </w:r>
    </w:p>
    <w:p w:rsidR="00B86626" w:rsidRPr="002F41CB" w:rsidRDefault="00B86626" w:rsidP="00451C3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6DA2" w:rsidRPr="002F41CB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F41CB">
        <w:rPr>
          <w:rFonts w:ascii="Times New Roman" w:hAnsi="Times New Roman"/>
          <w:b/>
          <w:sz w:val="28"/>
          <w:szCs w:val="28"/>
        </w:rPr>
        <w:t xml:space="preserve">Гипертензивный криз, осложненный острым инфарктом миокарда или острым коронарным синдромом: </w:t>
      </w:r>
    </w:p>
    <w:p w:rsidR="00F06DA2" w:rsidRDefault="002F41CB" w:rsidP="002F41C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06DA2" w:rsidRPr="00E23257">
        <w:rPr>
          <w:rFonts w:ascii="Times New Roman" w:hAnsi="Times New Roman"/>
          <w:sz w:val="28"/>
          <w:szCs w:val="28"/>
        </w:rPr>
        <w:t>итроглицерин 0,5</w:t>
      </w:r>
      <w:r>
        <w:rPr>
          <w:rFonts w:ascii="Times New Roman" w:hAnsi="Times New Roman"/>
          <w:sz w:val="28"/>
          <w:szCs w:val="28"/>
        </w:rPr>
        <w:t xml:space="preserve"> мг сублингвально </w:t>
      </w:r>
      <w:r w:rsidR="00F06DA2" w:rsidRPr="00E23257">
        <w:rPr>
          <w:rFonts w:ascii="Times New Roman" w:hAnsi="Times New Roman"/>
          <w:sz w:val="28"/>
          <w:szCs w:val="28"/>
        </w:rPr>
        <w:t>(0,4 мг, или 1 доза), при необходимости повторяют каждые 5-10 минут, или внутривенно 10 мл 0,1% раствора на 100 мл 0,9% раствора натрия хлорида капельно (2-4 капли в минуту) под контролем АД и ЧС</w:t>
      </w:r>
      <w:proofErr w:type="gramStart"/>
      <w:r w:rsidR="00F06DA2" w:rsidRPr="00E23257">
        <w:rPr>
          <w:rFonts w:ascii="Times New Roman" w:hAnsi="Times New Roman"/>
          <w:sz w:val="28"/>
          <w:szCs w:val="28"/>
        </w:rPr>
        <w:t>С</w:t>
      </w:r>
      <w:r w:rsidRPr="002F41CB">
        <w:rPr>
          <w:rFonts w:ascii="Times New Roman" w:hAnsi="Times New Roman"/>
          <w:sz w:val="28"/>
          <w:szCs w:val="28"/>
        </w:rPr>
        <w:t>[</w:t>
      </w:r>
      <w:proofErr w:type="gramEnd"/>
      <w:r>
        <w:rPr>
          <w:rFonts w:ascii="Times New Roman" w:hAnsi="Times New Roman"/>
          <w:sz w:val="28"/>
          <w:szCs w:val="28"/>
        </w:rPr>
        <w:t>В</w:t>
      </w:r>
      <w:r w:rsidRPr="002F41CB">
        <w:rPr>
          <w:rFonts w:ascii="Times New Roman" w:hAnsi="Times New Roman"/>
          <w:sz w:val="28"/>
          <w:szCs w:val="28"/>
        </w:rPr>
        <w:t>]</w:t>
      </w:r>
      <w:r w:rsidR="00F06DA2" w:rsidRPr="00E23257">
        <w:rPr>
          <w:rFonts w:ascii="Times New Roman" w:hAnsi="Times New Roman"/>
          <w:sz w:val="28"/>
          <w:szCs w:val="28"/>
        </w:rPr>
        <w:t xml:space="preserve">; </w:t>
      </w:r>
    </w:p>
    <w:p w:rsidR="00F06DA2" w:rsidRDefault="002F41CB" w:rsidP="002F41C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0">
        <w:rPr>
          <w:rFonts w:ascii="Times New Roman" w:hAnsi="Times New Roman"/>
          <w:sz w:val="28"/>
          <w:szCs w:val="28"/>
        </w:rPr>
        <w:t>п</w:t>
      </w:r>
      <w:r w:rsidR="00F06DA2" w:rsidRPr="00351D80">
        <w:rPr>
          <w:rFonts w:ascii="Times New Roman" w:hAnsi="Times New Roman"/>
          <w:sz w:val="28"/>
          <w:szCs w:val="28"/>
        </w:rPr>
        <w:t xml:space="preserve">ропранолол (неселективный </w:t>
      </w:r>
      <w:proofErr w:type="gramStart"/>
      <w:r w:rsidR="00F06DA2" w:rsidRPr="00351D80">
        <w:rPr>
          <w:rFonts w:ascii="Times New Roman" w:hAnsi="Times New Roman"/>
          <w:sz w:val="28"/>
          <w:szCs w:val="28"/>
        </w:rPr>
        <w:t>β-</w:t>
      </w:r>
      <w:proofErr w:type="gramEnd"/>
      <w:r w:rsidR="00F06DA2" w:rsidRPr="00351D80">
        <w:rPr>
          <w:rFonts w:ascii="Times New Roman" w:hAnsi="Times New Roman"/>
          <w:sz w:val="28"/>
          <w:szCs w:val="28"/>
        </w:rPr>
        <w:t>адреноблокатор)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="00F06DA2" w:rsidRPr="00351D80">
        <w:rPr>
          <w:rFonts w:ascii="Times New Roman" w:hAnsi="Times New Roman"/>
          <w:sz w:val="28"/>
          <w:szCs w:val="28"/>
        </w:rPr>
        <w:t>–</w:t>
      </w:r>
      <w:r w:rsidR="00F06DA2" w:rsidRPr="00E23257">
        <w:rPr>
          <w:rFonts w:ascii="Times New Roman" w:hAnsi="Times New Roman"/>
          <w:sz w:val="28"/>
          <w:szCs w:val="28"/>
        </w:rPr>
        <w:t xml:space="preserve"> внутривенно струйно медленно вводят 1 мл 0,1% раствора (1мг), возможно повторить туже дозу через 3-5 минут до достижения ЧСС 60 в минуту под контролем АД и ЭКГ; максимальная общая доза 10 мг; </w:t>
      </w:r>
      <w:r w:rsidRPr="002F41C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2F41CB">
        <w:rPr>
          <w:rFonts w:ascii="Times New Roman" w:hAnsi="Times New Roman"/>
          <w:sz w:val="28"/>
          <w:szCs w:val="28"/>
        </w:rPr>
        <w:t>]</w:t>
      </w:r>
    </w:p>
    <w:p w:rsidR="00F06DA2" w:rsidRPr="002F41CB" w:rsidRDefault="00F06DA2" w:rsidP="002F41C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F41CB">
        <w:rPr>
          <w:rFonts w:ascii="Times New Roman" w:hAnsi="Times New Roman"/>
          <w:b/>
          <w:sz w:val="28"/>
          <w:szCs w:val="28"/>
        </w:rPr>
        <w:t xml:space="preserve">В случае сохранения высоких цифр АД: </w:t>
      </w:r>
    </w:p>
    <w:p w:rsidR="00F06DA2" w:rsidRDefault="00F06DA2" w:rsidP="002F41C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23257">
        <w:rPr>
          <w:rFonts w:ascii="Times New Roman" w:hAnsi="Times New Roman"/>
          <w:sz w:val="28"/>
          <w:szCs w:val="28"/>
        </w:rPr>
        <w:t xml:space="preserve">эналаприлат (ингибитор АПФ) 0,625- 1,250 мг внутривенно медленно в течение 5 минут, предварительно развести в 20 </w:t>
      </w:r>
      <w:r w:rsidR="002F41CB">
        <w:rPr>
          <w:rFonts w:ascii="Times New Roman" w:hAnsi="Times New Roman"/>
          <w:sz w:val="28"/>
          <w:szCs w:val="28"/>
        </w:rPr>
        <w:t>мл 0,9% раствора натрия хлорида</w:t>
      </w:r>
      <w:r w:rsidR="002F41CB" w:rsidRPr="002F41CB">
        <w:rPr>
          <w:rFonts w:ascii="Times New Roman" w:hAnsi="Times New Roman"/>
          <w:sz w:val="28"/>
          <w:szCs w:val="28"/>
        </w:rPr>
        <w:t xml:space="preserve"> [</w:t>
      </w:r>
      <w:proofErr w:type="gramStart"/>
      <w:r w:rsidR="002F41CB">
        <w:rPr>
          <w:rFonts w:ascii="Times New Roman" w:hAnsi="Times New Roman"/>
          <w:sz w:val="28"/>
          <w:szCs w:val="28"/>
        </w:rPr>
        <w:t>В</w:t>
      </w:r>
      <w:proofErr w:type="gramEnd"/>
      <w:r w:rsidR="002F41CB" w:rsidRPr="002F41CB">
        <w:rPr>
          <w:rFonts w:ascii="Times New Roman" w:hAnsi="Times New Roman"/>
          <w:sz w:val="28"/>
          <w:szCs w:val="28"/>
        </w:rPr>
        <w:t>]</w:t>
      </w:r>
      <w:r w:rsidR="002F41CB">
        <w:rPr>
          <w:rFonts w:ascii="Times New Roman" w:hAnsi="Times New Roman"/>
          <w:sz w:val="28"/>
          <w:szCs w:val="28"/>
        </w:rPr>
        <w:t>;</w:t>
      </w:r>
    </w:p>
    <w:p w:rsidR="00F06DA2" w:rsidRDefault="002F41CB" w:rsidP="002F41C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F06DA2" w:rsidRPr="00E23257">
        <w:rPr>
          <w:rFonts w:ascii="Times New Roman" w:hAnsi="Times New Roman"/>
          <w:sz w:val="28"/>
          <w:szCs w:val="28"/>
        </w:rPr>
        <w:t>орфин (наркотический анальгетик) 1 мл 1% раствора развести 20 мл 0,9% раствора натрия хлорида и вводить внутривенно дробно по 4-10 мл (или 2-5мг) каждые 5</w:t>
      </w:r>
      <w:r w:rsidR="003A3E40" w:rsidRPr="003A3E40">
        <w:rPr>
          <w:rFonts w:ascii="Times New Roman" w:hAnsi="Times New Roman"/>
          <w:sz w:val="28"/>
          <w:szCs w:val="28"/>
        </w:rPr>
        <w:t>–</w:t>
      </w:r>
      <w:r w:rsidR="00F06DA2" w:rsidRPr="00E23257">
        <w:rPr>
          <w:rFonts w:ascii="Times New Roman" w:hAnsi="Times New Roman"/>
          <w:sz w:val="28"/>
          <w:szCs w:val="28"/>
        </w:rPr>
        <w:t>15 минут до устранения болевого синдрома и одышки, либо до появления побочных эффектов (гипотензии, угнетения дыхания, рвоты)</w:t>
      </w:r>
      <w:r w:rsidRPr="002F41C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2F41CB">
        <w:rPr>
          <w:rFonts w:ascii="Times New Roman" w:hAnsi="Times New Roman"/>
          <w:sz w:val="28"/>
          <w:szCs w:val="28"/>
        </w:rPr>
        <w:t>]</w:t>
      </w:r>
      <w:r w:rsidR="00F06DA2" w:rsidRPr="00E23257">
        <w:rPr>
          <w:rFonts w:ascii="Times New Roman" w:hAnsi="Times New Roman"/>
          <w:sz w:val="28"/>
          <w:szCs w:val="28"/>
        </w:rPr>
        <w:t xml:space="preserve">; </w:t>
      </w:r>
    </w:p>
    <w:p w:rsidR="00F06DA2" w:rsidRDefault="002F41CB" w:rsidP="002F41C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0">
        <w:rPr>
          <w:rFonts w:ascii="Times New Roman" w:hAnsi="Times New Roman"/>
          <w:sz w:val="28"/>
          <w:szCs w:val="28"/>
        </w:rPr>
        <w:t>в</w:t>
      </w:r>
      <w:r w:rsidR="00F06DA2" w:rsidRPr="00351D80">
        <w:rPr>
          <w:rFonts w:ascii="Times New Roman" w:hAnsi="Times New Roman"/>
          <w:sz w:val="28"/>
          <w:szCs w:val="28"/>
        </w:rPr>
        <w:t>арфарин 2,5 мг,</w:t>
      </w:r>
      <w:r w:rsidR="00F06DA2" w:rsidRPr="00E23257">
        <w:rPr>
          <w:rFonts w:ascii="Times New Roman" w:hAnsi="Times New Roman"/>
          <w:sz w:val="28"/>
          <w:szCs w:val="28"/>
        </w:rPr>
        <w:t xml:space="preserve"> или ацетилсалициловая кислота – разжевать 160-325 мг с целью улучшения прогноза</w:t>
      </w:r>
      <w:r w:rsidRPr="002F41C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2F41CB">
        <w:rPr>
          <w:rFonts w:ascii="Times New Roman" w:hAnsi="Times New Roman"/>
          <w:sz w:val="28"/>
          <w:szCs w:val="28"/>
        </w:rPr>
        <w:t>]</w:t>
      </w:r>
      <w:r w:rsidR="00F06DA2" w:rsidRPr="00E23257">
        <w:rPr>
          <w:rFonts w:ascii="Times New Roman" w:hAnsi="Times New Roman"/>
          <w:sz w:val="28"/>
          <w:szCs w:val="28"/>
        </w:rPr>
        <w:t xml:space="preserve">. </w:t>
      </w:r>
    </w:p>
    <w:p w:rsidR="00F06DA2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06DA2" w:rsidRPr="003A3E40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A3E40">
        <w:rPr>
          <w:rFonts w:ascii="Times New Roman" w:hAnsi="Times New Roman"/>
          <w:b/>
          <w:sz w:val="28"/>
          <w:szCs w:val="28"/>
        </w:rPr>
        <w:t xml:space="preserve">Гипертензивный криз, осложненный острой левожелудочковой недостаточностью: </w:t>
      </w:r>
    </w:p>
    <w:p w:rsidR="00F06DA2" w:rsidRDefault="003A3E40" w:rsidP="003A3E40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эналаприлат (ингибитор АПФ) </w:t>
      </w:r>
      <w:r w:rsidR="00F06DA2" w:rsidRPr="00E23257">
        <w:rPr>
          <w:rFonts w:ascii="Times New Roman" w:hAnsi="Times New Roman"/>
          <w:sz w:val="28"/>
          <w:szCs w:val="28"/>
        </w:rPr>
        <w:t>0,625-1,250 мг внутривенно медленно в течение 5 минут, предварительно развести в 20 мл 0,9% раствора натрия хлорида</w:t>
      </w:r>
      <w:r w:rsidRPr="003A3E40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3A3E40">
        <w:rPr>
          <w:rFonts w:ascii="Times New Roman" w:hAnsi="Times New Roman"/>
          <w:sz w:val="28"/>
          <w:szCs w:val="28"/>
        </w:rPr>
        <w:t>]</w:t>
      </w:r>
      <w:r w:rsidR="00F06DA2" w:rsidRPr="00E23257">
        <w:rPr>
          <w:rFonts w:ascii="Times New Roman" w:hAnsi="Times New Roman"/>
          <w:sz w:val="28"/>
          <w:szCs w:val="28"/>
        </w:rPr>
        <w:t xml:space="preserve">; </w:t>
      </w:r>
    </w:p>
    <w:p w:rsidR="00F06DA2" w:rsidRDefault="003A3E40" w:rsidP="003A3E40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06DA2" w:rsidRPr="00E23257">
        <w:rPr>
          <w:rFonts w:ascii="Times New Roman" w:hAnsi="Times New Roman"/>
          <w:sz w:val="28"/>
          <w:szCs w:val="28"/>
        </w:rPr>
        <w:t>уросемид внутривенно 20-100 мг</w:t>
      </w:r>
      <w:r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="00F06DA2" w:rsidRPr="00E23257">
        <w:rPr>
          <w:rFonts w:ascii="Times New Roman" w:hAnsi="Times New Roman"/>
          <w:sz w:val="28"/>
          <w:szCs w:val="28"/>
        </w:rPr>
        <w:t xml:space="preserve">. </w:t>
      </w:r>
    </w:p>
    <w:p w:rsidR="003A3E40" w:rsidRDefault="003A3E40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F06DA2" w:rsidRPr="003A3E40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A3E40">
        <w:rPr>
          <w:rFonts w:ascii="Times New Roman" w:hAnsi="Times New Roman"/>
          <w:b/>
          <w:sz w:val="28"/>
          <w:szCs w:val="28"/>
        </w:rPr>
        <w:lastRenderedPageBreak/>
        <w:t xml:space="preserve">Гипертензивный криз, осложненный острым расслоением аорты или разрывом аневризмы аорты: </w:t>
      </w:r>
    </w:p>
    <w:p w:rsidR="00F06DA2" w:rsidRDefault="00CC11B9" w:rsidP="00CC11B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0">
        <w:rPr>
          <w:rFonts w:ascii="Times New Roman" w:hAnsi="Times New Roman"/>
          <w:sz w:val="28"/>
          <w:szCs w:val="28"/>
        </w:rPr>
        <w:t>п</w:t>
      </w:r>
      <w:r w:rsidR="00F06DA2" w:rsidRPr="00351D80">
        <w:rPr>
          <w:rFonts w:ascii="Times New Roman" w:hAnsi="Times New Roman"/>
          <w:sz w:val="28"/>
          <w:szCs w:val="28"/>
        </w:rPr>
        <w:t xml:space="preserve">ропранолол (неселективный </w:t>
      </w:r>
      <w:proofErr w:type="gramStart"/>
      <w:r w:rsidR="00F06DA2" w:rsidRPr="00351D80">
        <w:rPr>
          <w:rFonts w:ascii="Times New Roman" w:hAnsi="Times New Roman"/>
          <w:sz w:val="28"/>
          <w:szCs w:val="28"/>
        </w:rPr>
        <w:t>β-</w:t>
      </w:r>
      <w:proofErr w:type="gramEnd"/>
      <w:r w:rsidR="00F06DA2" w:rsidRPr="00351D80">
        <w:rPr>
          <w:rFonts w:ascii="Times New Roman" w:hAnsi="Times New Roman"/>
          <w:sz w:val="28"/>
          <w:szCs w:val="28"/>
        </w:rPr>
        <w:t>адреноблокатор)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="00F06DA2" w:rsidRPr="00351D80">
        <w:rPr>
          <w:rFonts w:ascii="Times New Roman" w:hAnsi="Times New Roman"/>
          <w:sz w:val="28"/>
          <w:szCs w:val="28"/>
        </w:rPr>
        <w:t>–</w:t>
      </w:r>
      <w:r w:rsidR="00F06DA2" w:rsidRPr="00E23257">
        <w:rPr>
          <w:rFonts w:ascii="Times New Roman" w:hAnsi="Times New Roman"/>
          <w:sz w:val="28"/>
          <w:szCs w:val="28"/>
        </w:rPr>
        <w:t xml:space="preserve"> внутривенно медленно вводят в начальной дозе 1 мл 0,1% раствора (1мг), возможно повторить туже дозу через 3-5 минут до достижения ЧСС 60 в минуту под контролем АД и ЭКГ; максимальная общая доза 10 мг; </w:t>
      </w:r>
      <w:r w:rsidRPr="00CC11B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CC11B9">
        <w:rPr>
          <w:rFonts w:ascii="Times New Roman" w:hAnsi="Times New Roman"/>
          <w:sz w:val="28"/>
          <w:szCs w:val="28"/>
        </w:rPr>
        <w:t>]</w:t>
      </w:r>
    </w:p>
    <w:p w:rsidR="00F06DA2" w:rsidRDefault="00CC11B9" w:rsidP="00CC11B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</w:pPr>
      <w:r>
        <w:rPr>
          <w:rFonts w:ascii="Times New Roman" w:hAnsi="Times New Roman"/>
          <w:sz w:val="28"/>
          <w:szCs w:val="28"/>
        </w:rPr>
        <w:t>н</w:t>
      </w:r>
      <w:r w:rsidR="00F06DA2" w:rsidRPr="00E23257">
        <w:rPr>
          <w:rFonts w:ascii="Times New Roman" w:hAnsi="Times New Roman"/>
          <w:sz w:val="28"/>
          <w:szCs w:val="28"/>
        </w:rPr>
        <w:t>итроглицерин внутривенно 10 мл 0,1% раствора на 100 мл 0,9% раствора натрия хлорида капельно (2-4 капли в минуту) и вводить с начальной скоростью 1 мл/мин (1-2 капли в минуту). Скорость введения можно увеличивать каждые 5 мин на 2-3 капли в зависимости от реакции больного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Pr="00CC11B9">
        <w:rPr>
          <w:rFonts w:ascii="Times New Roman" w:hAnsi="Times New Roman"/>
          <w:sz w:val="28"/>
          <w:szCs w:val="28"/>
        </w:rPr>
        <w:t>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CC11B9">
        <w:rPr>
          <w:rFonts w:ascii="Times New Roman" w:hAnsi="Times New Roman"/>
          <w:sz w:val="28"/>
          <w:szCs w:val="28"/>
        </w:rPr>
        <w:t>]</w:t>
      </w:r>
      <w:r w:rsidR="00F06DA2" w:rsidRPr="00E23257">
        <w:rPr>
          <w:rFonts w:ascii="Times New Roman" w:hAnsi="Times New Roman"/>
          <w:sz w:val="28"/>
          <w:szCs w:val="28"/>
        </w:rPr>
        <w:t>;</w:t>
      </w:r>
    </w:p>
    <w:p w:rsidR="00F06DA2" w:rsidRDefault="00CC11B9" w:rsidP="00CC11B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F06DA2" w:rsidRPr="00B86626">
        <w:rPr>
          <w:rFonts w:ascii="Times New Roman" w:hAnsi="Times New Roman"/>
          <w:sz w:val="28"/>
          <w:szCs w:val="28"/>
        </w:rPr>
        <w:t xml:space="preserve">сли </w:t>
      </w:r>
      <w:proofErr w:type="gramStart"/>
      <w:r w:rsidR="00F06DA2" w:rsidRPr="00B86626">
        <w:rPr>
          <w:rFonts w:ascii="Times New Roman" w:hAnsi="Times New Roman"/>
          <w:sz w:val="28"/>
          <w:szCs w:val="28"/>
        </w:rPr>
        <w:t>β-</w:t>
      </w:r>
      <w:proofErr w:type="gramEnd"/>
      <w:r w:rsidR="00F06DA2" w:rsidRPr="00B86626">
        <w:rPr>
          <w:rFonts w:ascii="Times New Roman" w:hAnsi="Times New Roman"/>
          <w:sz w:val="28"/>
          <w:szCs w:val="28"/>
        </w:rPr>
        <w:t xml:space="preserve">адерноблокаторы противопоказаны, то верапамил внутривенно болюсно за 2-4 мин 2,5 – 5 мг (0,25% - 1-2 мл) с возможным повторным введением 5-10 мг через 15-30 мин. </w:t>
      </w:r>
    </w:p>
    <w:p w:rsidR="00F06DA2" w:rsidRDefault="00CC11B9" w:rsidP="00CC11B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06DA2" w:rsidRPr="00B86626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 xml:space="preserve"> купирования болевого синдрома –</w:t>
      </w:r>
      <w:r w:rsidR="00F06DA2" w:rsidRPr="00B86626">
        <w:rPr>
          <w:rFonts w:ascii="Times New Roman" w:hAnsi="Times New Roman"/>
          <w:sz w:val="28"/>
          <w:szCs w:val="28"/>
        </w:rPr>
        <w:t xml:space="preserve"> морфин (наркотический анальгетик) 1 мл 1% раствора развести 20 мл 0,9% раствора натрия хлорида и вводить внутривенно дробно по 4-10 мл (или 2-5мг) каждые 5-15 минут до устранения болевого синдрома и одышки, либо до появления побочных эффектов (гипотензии, угнетения дыхания, рвоты)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Pr="00CC11B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CC11B9">
        <w:rPr>
          <w:rFonts w:ascii="Times New Roman" w:hAnsi="Times New Roman"/>
          <w:sz w:val="28"/>
          <w:szCs w:val="28"/>
        </w:rPr>
        <w:t>].</w:t>
      </w:r>
    </w:p>
    <w:p w:rsidR="00F06DA2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06DA2" w:rsidRPr="00CC11B9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11B9">
        <w:rPr>
          <w:rFonts w:ascii="Times New Roman" w:hAnsi="Times New Roman"/>
          <w:b/>
          <w:sz w:val="28"/>
          <w:szCs w:val="28"/>
        </w:rPr>
        <w:t xml:space="preserve">Гипертензивный криз, осложненный гипертензивной энцефалопатией: </w:t>
      </w:r>
    </w:p>
    <w:p w:rsidR="00F06DA2" w:rsidRDefault="00CC11B9" w:rsidP="00CC11B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F06DA2" w:rsidRPr="00B86626">
        <w:rPr>
          <w:rFonts w:ascii="Times New Roman" w:hAnsi="Times New Roman"/>
          <w:sz w:val="28"/>
          <w:szCs w:val="28"/>
        </w:rPr>
        <w:t xml:space="preserve">налаприлат (ингибитор АПФ) 0,625-1,250 мг внутривенно медленно в течение 5 минут, предварительно развести в 20 мл 0,9% раствора натрия хлорида; </w:t>
      </w:r>
      <w:r w:rsidRPr="00CC11B9">
        <w:rPr>
          <w:rFonts w:ascii="Times New Roman" w:hAnsi="Times New Roman"/>
          <w:sz w:val="28"/>
          <w:szCs w:val="28"/>
        </w:rPr>
        <w:t>[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CC11B9">
        <w:rPr>
          <w:rFonts w:ascii="Times New Roman" w:hAnsi="Times New Roman"/>
          <w:sz w:val="28"/>
          <w:szCs w:val="28"/>
        </w:rPr>
        <w:t>]</w:t>
      </w:r>
      <w:r w:rsidRPr="00E23257">
        <w:rPr>
          <w:rFonts w:ascii="Times New Roman" w:hAnsi="Times New Roman"/>
          <w:sz w:val="28"/>
          <w:szCs w:val="28"/>
        </w:rPr>
        <w:t>;</w:t>
      </w:r>
    </w:p>
    <w:p w:rsidR="00F06DA2" w:rsidRDefault="00CC11B9" w:rsidP="00CC11B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06DA2" w:rsidRPr="00B86626">
        <w:rPr>
          <w:rFonts w:ascii="Times New Roman" w:hAnsi="Times New Roman"/>
          <w:sz w:val="28"/>
          <w:szCs w:val="28"/>
        </w:rPr>
        <w:t xml:space="preserve">ри судорожном синдроме – диазепам внутривенно в начальной дозе 10-20 мг, в последующем, при необходимости – 20 мг внутримышечно или внутривенно капельно. </w:t>
      </w:r>
    </w:p>
    <w:p w:rsidR="00CC11B9" w:rsidRPr="00CC11B9" w:rsidRDefault="00CC11B9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C11B9" w:rsidRPr="0079500A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11B9">
        <w:rPr>
          <w:rFonts w:ascii="Times New Roman" w:hAnsi="Times New Roman"/>
          <w:b/>
          <w:sz w:val="28"/>
          <w:szCs w:val="28"/>
        </w:rPr>
        <w:t>Гипертензивный криз, осложненный острым нарушением мозгового кровообращения или субарахноидальным кровотечением:</w:t>
      </w:r>
    </w:p>
    <w:p w:rsidR="00F06DA2" w:rsidRDefault="00CC11B9" w:rsidP="00CC11B9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F06DA2" w:rsidRPr="00B86626">
        <w:rPr>
          <w:rFonts w:ascii="Times New Roman" w:hAnsi="Times New Roman"/>
          <w:sz w:val="28"/>
          <w:szCs w:val="28"/>
        </w:rPr>
        <w:t>налаприлат (ингибитор АПФ)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="00F06DA2" w:rsidRPr="00B86626">
        <w:rPr>
          <w:rFonts w:ascii="Times New Roman" w:hAnsi="Times New Roman"/>
          <w:sz w:val="28"/>
          <w:szCs w:val="28"/>
        </w:rPr>
        <w:t>0,625-1,250 мг внутривенно медленно в течение 5 минут, предварительно развести в 20 м</w:t>
      </w:r>
      <w:r>
        <w:rPr>
          <w:rFonts w:ascii="Times New Roman" w:hAnsi="Times New Roman"/>
          <w:sz w:val="28"/>
          <w:szCs w:val="28"/>
        </w:rPr>
        <w:t>л 0,9% раствора натрия хлорида.</w:t>
      </w:r>
      <w:r w:rsidRPr="00CC11B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В</w:t>
      </w:r>
      <w:r w:rsidRPr="00CC11B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CC11B9" w:rsidRDefault="00CC11B9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06DA2" w:rsidRPr="00CC11B9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11B9">
        <w:rPr>
          <w:rFonts w:ascii="Times New Roman" w:hAnsi="Times New Roman"/>
          <w:b/>
          <w:sz w:val="28"/>
          <w:szCs w:val="28"/>
        </w:rPr>
        <w:t>Гипертензивный криз, осложненный преэклампсией или эклампсией:</w:t>
      </w:r>
    </w:p>
    <w:p w:rsidR="00F06DA2" w:rsidRPr="00B86626" w:rsidRDefault="00CC11B9" w:rsidP="00CC11B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F06DA2" w:rsidRPr="00B86626">
        <w:rPr>
          <w:rFonts w:ascii="Times New Roman" w:hAnsi="Times New Roman"/>
          <w:sz w:val="28"/>
          <w:szCs w:val="28"/>
        </w:rPr>
        <w:t xml:space="preserve">агния сульфат внутривенно </w:t>
      </w:r>
      <w:r w:rsidR="00F06DA2">
        <w:rPr>
          <w:rFonts w:ascii="Times New Roman" w:hAnsi="Times New Roman"/>
          <w:sz w:val="28"/>
          <w:szCs w:val="28"/>
        </w:rPr>
        <w:t>п</w:t>
      </w:r>
      <w:r w:rsidR="00F06DA2" w:rsidRPr="00B86626">
        <w:rPr>
          <w:rFonts w:ascii="Times New Roman" w:hAnsi="Times New Roman"/>
          <w:sz w:val="28"/>
          <w:szCs w:val="28"/>
        </w:rPr>
        <w:t>ри помощи инфузионного насоса должна быть введена ударная доза лекарства в количестве 4 г за 5–10</w:t>
      </w:r>
      <w:r w:rsidR="00F06DA2">
        <w:rPr>
          <w:rFonts w:ascii="Times New Roman" w:hAnsi="Times New Roman"/>
          <w:sz w:val="28"/>
          <w:szCs w:val="28"/>
        </w:rPr>
        <w:t xml:space="preserve"> минут, а в дальней</w:t>
      </w:r>
      <w:r w:rsidR="00F06DA2" w:rsidRPr="00B86626">
        <w:rPr>
          <w:rFonts w:ascii="Times New Roman" w:hAnsi="Times New Roman"/>
          <w:sz w:val="28"/>
          <w:szCs w:val="28"/>
        </w:rPr>
        <w:t>шем – по 1 г/час в течение 24 часов после последнего приступа. Рецидивирующие приступы следует лечить либо болюсом в 2г сульфата магния, либо путем увеличения темпа вливания до 1.5 или 2.0 г/час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Pr="00CC11B9">
        <w:rPr>
          <w:rFonts w:ascii="Times New Roman" w:hAnsi="Times New Roman"/>
          <w:sz w:val="28"/>
          <w:szCs w:val="28"/>
        </w:rPr>
        <w:t>[</w:t>
      </w:r>
      <w:proofErr w:type="gramStart"/>
      <w:r w:rsidR="00F06DA2">
        <w:rPr>
          <w:rFonts w:ascii="Times New Roman" w:hAnsi="Times New Roman"/>
          <w:sz w:val="28"/>
          <w:szCs w:val="28"/>
        </w:rPr>
        <w:t>С</w:t>
      </w:r>
      <w:proofErr w:type="gramEnd"/>
      <w:r w:rsidRPr="00CC11B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;</w:t>
      </w:r>
    </w:p>
    <w:p w:rsidR="00F06DA2" w:rsidRDefault="00CC11B9" w:rsidP="00CC11B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06DA2" w:rsidRPr="00B86626">
        <w:rPr>
          <w:rFonts w:ascii="Times New Roman" w:hAnsi="Times New Roman"/>
          <w:sz w:val="28"/>
          <w:szCs w:val="28"/>
        </w:rPr>
        <w:t>ифедипин (блокаторы кальциевых каналов II типа, дигидропиридины) - сублингвально 10-20 мг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Pr="00CC11B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А</w:t>
      </w:r>
      <w:r w:rsidRPr="00CC11B9">
        <w:rPr>
          <w:rFonts w:ascii="Times New Roman" w:hAnsi="Times New Roman"/>
          <w:sz w:val="28"/>
          <w:szCs w:val="28"/>
        </w:rPr>
        <w:t>]</w:t>
      </w:r>
      <w:r w:rsidR="00F06DA2" w:rsidRPr="00B86626">
        <w:rPr>
          <w:rFonts w:ascii="Times New Roman" w:hAnsi="Times New Roman"/>
          <w:sz w:val="28"/>
          <w:szCs w:val="28"/>
        </w:rPr>
        <w:t xml:space="preserve">. </w:t>
      </w:r>
    </w:p>
    <w:p w:rsidR="00CC11B9" w:rsidRDefault="00CC11B9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06DA2" w:rsidRPr="00CC11B9" w:rsidRDefault="00F06DA2" w:rsidP="00F06D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C11B9">
        <w:rPr>
          <w:rFonts w:ascii="Times New Roman" w:hAnsi="Times New Roman"/>
          <w:b/>
          <w:sz w:val="28"/>
          <w:szCs w:val="28"/>
        </w:rPr>
        <w:t xml:space="preserve">Гипертензивный криз, осложненный </w:t>
      </w:r>
      <w:proofErr w:type="gramStart"/>
      <w:r w:rsidRPr="00CC11B9">
        <w:rPr>
          <w:rFonts w:ascii="Times New Roman" w:hAnsi="Times New Roman"/>
          <w:b/>
          <w:sz w:val="28"/>
          <w:szCs w:val="28"/>
        </w:rPr>
        <w:t>острым</w:t>
      </w:r>
      <w:proofErr w:type="gramEnd"/>
      <w:r w:rsidRPr="00CC11B9">
        <w:rPr>
          <w:rFonts w:ascii="Times New Roman" w:hAnsi="Times New Roman"/>
          <w:b/>
          <w:sz w:val="28"/>
          <w:szCs w:val="28"/>
        </w:rPr>
        <w:t xml:space="preserve"> гломерулонефритом:</w:t>
      </w:r>
    </w:p>
    <w:p w:rsidR="00CC11B9" w:rsidRDefault="00CC11B9" w:rsidP="00CC11B9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06DA2" w:rsidRPr="00B86626">
        <w:rPr>
          <w:rFonts w:ascii="Times New Roman" w:hAnsi="Times New Roman"/>
          <w:sz w:val="28"/>
          <w:szCs w:val="28"/>
        </w:rPr>
        <w:t>ифедипин 10-40 мг внутрь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06DA2" w:rsidRPr="00B86626" w:rsidRDefault="00CC11B9" w:rsidP="00CC11B9">
      <w:pPr>
        <w:pStyle w:val="a3"/>
        <w:numPr>
          <w:ilvl w:val="0"/>
          <w:numId w:val="4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="00F06DA2" w:rsidRPr="00B86626">
        <w:rPr>
          <w:rFonts w:ascii="Times New Roman" w:hAnsi="Times New Roman"/>
          <w:sz w:val="28"/>
          <w:szCs w:val="28"/>
        </w:rPr>
        <w:t>уросемид 80-100 мг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="00F06DA2" w:rsidRPr="00C771AA">
        <w:rPr>
          <w:rFonts w:ascii="Times New Roman" w:hAnsi="Times New Roman"/>
          <w:sz w:val="28"/>
          <w:szCs w:val="28"/>
        </w:rPr>
        <w:t xml:space="preserve"> [1, 2, 3]</w:t>
      </w:r>
      <w:r w:rsidR="00F06DA2" w:rsidRPr="00B86626">
        <w:rPr>
          <w:rFonts w:ascii="Times New Roman" w:hAnsi="Times New Roman"/>
          <w:sz w:val="28"/>
          <w:szCs w:val="28"/>
        </w:rPr>
        <w:t>.</w:t>
      </w:r>
    </w:p>
    <w:p w:rsidR="00E23257" w:rsidRPr="00B86626" w:rsidRDefault="00E23257" w:rsidP="00687C61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687C61" w:rsidRPr="007A5C7C" w:rsidRDefault="00687C61" w:rsidP="007A5C7C">
      <w:pPr>
        <w:tabs>
          <w:tab w:val="left" w:pos="426"/>
        </w:tabs>
        <w:jc w:val="both"/>
        <w:rPr>
          <w:b/>
          <w:sz w:val="28"/>
          <w:szCs w:val="28"/>
        </w:rPr>
      </w:pPr>
      <w:r w:rsidRPr="007A5C7C">
        <w:rPr>
          <w:b/>
          <w:sz w:val="28"/>
          <w:szCs w:val="28"/>
        </w:rPr>
        <w:t>Немедикаментозное лечение:</w:t>
      </w:r>
    </w:p>
    <w:p w:rsidR="00B86626" w:rsidRPr="007A5C7C" w:rsidRDefault="007A5C7C" w:rsidP="007A5C7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87C61" w:rsidRPr="007A5C7C">
        <w:rPr>
          <w:rFonts w:ascii="Times New Roman" w:hAnsi="Times New Roman"/>
          <w:sz w:val="28"/>
          <w:szCs w:val="28"/>
        </w:rPr>
        <w:t>ридать больному положение с приподнятым головным концом</w:t>
      </w:r>
      <w:r w:rsidR="00B86626" w:rsidRPr="007A5C7C">
        <w:rPr>
          <w:rFonts w:ascii="Times New Roman" w:hAnsi="Times New Roman"/>
          <w:sz w:val="28"/>
          <w:szCs w:val="28"/>
        </w:rPr>
        <w:t>;</w:t>
      </w:r>
    </w:p>
    <w:p w:rsidR="00B86626" w:rsidRPr="007A5C7C" w:rsidRDefault="007A5C7C" w:rsidP="007A5C7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86626" w:rsidRPr="007A5C7C">
        <w:rPr>
          <w:rFonts w:ascii="Times New Roman" w:hAnsi="Times New Roman"/>
          <w:sz w:val="28"/>
          <w:szCs w:val="28"/>
        </w:rPr>
        <w:t>анация дыхательных путей;</w:t>
      </w:r>
    </w:p>
    <w:p w:rsidR="00687C61" w:rsidRPr="007A5C7C" w:rsidRDefault="007A5C7C" w:rsidP="007A5C7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потере сознания –</w:t>
      </w:r>
      <w:r w:rsidR="00687C61" w:rsidRPr="007A5C7C">
        <w:rPr>
          <w:rFonts w:ascii="Times New Roman" w:hAnsi="Times New Roman"/>
          <w:sz w:val="28"/>
          <w:szCs w:val="28"/>
        </w:rPr>
        <w:t xml:space="preserve"> стабильное положение на боку и обеспечить доступ в вену</w:t>
      </w:r>
      <w:r w:rsidR="00B86626" w:rsidRPr="007A5C7C">
        <w:rPr>
          <w:rFonts w:ascii="Times New Roman" w:hAnsi="Times New Roman"/>
          <w:sz w:val="28"/>
          <w:szCs w:val="28"/>
        </w:rPr>
        <w:t>;</w:t>
      </w:r>
    </w:p>
    <w:p w:rsidR="00687C61" w:rsidRPr="007A5C7C" w:rsidRDefault="007A5C7C" w:rsidP="007A5C7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87C61" w:rsidRPr="007A5C7C">
        <w:rPr>
          <w:rFonts w:ascii="Times New Roman" w:hAnsi="Times New Roman"/>
          <w:sz w:val="28"/>
          <w:szCs w:val="28"/>
        </w:rPr>
        <w:t xml:space="preserve">онтроль ЧСС, АД каждые 15 мин </w:t>
      </w:r>
      <w:r w:rsidR="004E6D36" w:rsidRPr="007A5C7C">
        <w:rPr>
          <w:rFonts w:ascii="Times New Roman" w:hAnsi="Times New Roman"/>
          <w:sz w:val="28"/>
          <w:szCs w:val="28"/>
        </w:rPr>
        <w:t>(измерение АД на обеих руках (в норме разница менее 15 мм</w:t>
      </w:r>
      <w:proofErr w:type="gramStart"/>
      <w:r w:rsidR="004E6D36" w:rsidRPr="007A5C7C">
        <w:rPr>
          <w:rFonts w:ascii="Times New Roman" w:hAnsi="Times New Roman"/>
          <w:sz w:val="28"/>
          <w:szCs w:val="28"/>
        </w:rPr>
        <w:t>.р</w:t>
      </w:r>
      <w:proofErr w:type="gramEnd"/>
      <w:r w:rsidR="004E6D36" w:rsidRPr="007A5C7C">
        <w:rPr>
          <w:rFonts w:ascii="Times New Roman" w:hAnsi="Times New Roman"/>
          <w:sz w:val="28"/>
          <w:szCs w:val="28"/>
        </w:rPr>
        <w:t>т. ст.))</w:t>
      </w:r>
      <w:r w:rsidR="00C771AA" w:rsidRPr="007A5C7C">
        <w:rPr>
          <w:rFonts w:ascii="Times New Roman" w:hAnsi="Times New Roman"/>
          <w:sz w:val="28"/>
          <w:szCs w:val="28"/>
        </w:rPr>
        <w:t xml:space="preserve"> [3].</w:t>
      </w:r>
    </w:p>
    <w:p w:rsidR="00B86626" w:rsidRDefault="00687C61" w:rsidP="000B57B7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</w:p>
    <w:p w:rsidR="00687C61" w:rsidRPr="006D0E4F" w:rsidRDefault="00687C61" w:rsidP="000B57B7">
      <w:pPr>
        <w:tabs>
          <w:tab w:val="left" w:pos="426"/>
        </w:tabs>
        <w:jc w:val="both"/>
        <w:rPr>
          <w:b/>
          <w:sz w:val="28"/>
          <w:szCs w:val="28"/>
        </w:rPr>
      </w:pPr>
      <w:r w:rsidRPr="006D0E4F">
        <w:rPr>
          <w:b/>
          <w:sz w:val="28"/>
          <w:szCs w:val="28"/>
        </w:rPr>
        <w:t>Медикаментозное лечение:</w:t>
      </w:r>
    </w:p>
    <w:p w:rsidR="006B6D4A" w:rsidRPr="007A5C7C" w:rsidRDefault="006B6D4A" w:rsidP="007A5C7C">
      <w:pPr>
        <w:tabs>
          <w:tab w:val="left" w:pos="426"/>
        </w:tabs>
        <w:jc w:val="both"/>
        <w:rPr>
          <w:b/>
          <w:sz w:val="28"/>
          <w:szCs w:val="28"/>
        </w:rPr>
      </w:pPr>
      <w:r w:rsidRPr="007A5C7C">
        <w:rPr>
          <w:b/>
          <w:sz w:val="28"/>
          <w:szCs w:val="28"/>
        </w:rPr>
        <w:t>Перечень основных лекарственных средств: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нифедипин 10 мг;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эналаприл</w:t>
      </w:r>
      <w:proofErr w:type="spellEnd"/>
      <w:r>
        <w:rPr>
          <w:rFonts w:ascii="Times New Roman" w:hAnsi="Times New Roman"/>
          <w:sz w:val="28"/>
          <w:szCs w:val="28"/>
        </w:rPr>
        <w:t xml:space="preserve"> 1,25 мг 1 мл;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варфарин 2,5 мг;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натрия хлорид 0,9% - 400,0 мл;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морфин 1% - 1,0 мл;</w:t>
      </w:r>
    </w:p>
    <w:p w:rsidR="007A5C7C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каптоприл 12,5 мг;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1D80">
        <w:rPr>
          <w:rFonts w:ascii="Times New Roman" w:hAnsi="Times New Roman"/>
          <w:sz w:val="28"/>
          <w:szCs w:val="28"/>
        </w:rPr>
        <w:t>пропранол</w:t>
      </w:r>
      <w:bookmarkStart w:id="0" w:name="_GoBack"/>
      <w:bookmarkEnd w:id="0"/>
      <w:proofErr w:type="spellEnd"/>
      <w:r>
        <w:rPr>
          <w:rFonts w:ascii="Times New Roman" w:hAnsi="Times New Roman"/>
          <w:sz w:val="28"/>
          <w:szCs w:val="28"/>
        </w:rPr>
        <w:t xml:space="preserve"> 0,1% - 10 мл;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14FD8">
        <w:rPr>
          <w:rFonts w:ascii="Times New Roman" w:hAnsi="Times New Roman"/>
          <w:sz w:val="28"/>
          <w:szCs w:val="28"/>
        </w:rPr>
        <w:t>итроглицерин 0,0005 г;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14FD8">
        <w:rPr>
          <w:rFonts w:ascii="Times New Roman" w:hAnsi="Times New Roman"/>
          <w:sz w:val="28"/>
          <w:szCs w:val="28"/>
        </w:rPr>
        <w:t>итроглицерин 0,1% 10 мл;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14FD8">
        <w:rPr>
          <w:rFonts w:ascii="Times New Roman" w:hAnsi="Times New Roman"/>
          <w:sz w:val="28"/>
          <w:szCs w:val="28"/>
        </w:rPr>
        <w:t>уросемид 40 мг;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726FB" w:rsidRPr="007A5C7C">
        <w:rPr>
          <w:rFonts w:ascii="Times New Roman" w:hAnsi="Times New Roman"/>
          <w:sz w:val="28"/>
          <w:szCs w:val="28"/>
        </w:rPr>
        <w:t>ерапамил гидр</w:t>
      </w:r>
      <w:r w:rsidR="00714FD8">
        <w:rPr>
          <w:rFonts w:ascii="Times New Roman" w:hAnsi="Times New Roman"/>
          <w:sz w:val="28"/>
          <w:szCs w:val="28"/>
        </w:rPr>
        <w:t>охлорида 80 мг – 2,0 мл;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14FD8">
        <w:rPr>
          <w:rFonts w:ascii="Times New Roman" w:hAnsi="Times New Roman"/>
          <w:sz w:val="28"/>
          <w:szCs w:val="28"/>
        </w:rPr>
        <w:t>иазепам 10 мг 2,0 мл;</w:t>
      </w:r>
    </w:p>
    <w:p w:rsidR="00D726FB" w:rsidRPr="007A5C7C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14FD8">
        <w:rPr>
          <w:rFonts w:ascii="Times New Roman" w:hAnsi="Times New Roman"/>
          <w:sz w:val="28"/>
          <w:szCs w:val="28"/>
        </w:rPr>
        <w:t>агния сульфат 25% 5,0 мл;</w:t>
      </w:r>
    </w:p>
    <w:p w:rsidR="000B57B7" w:rsidRPr="00351D80" w:rsidRDefault="007A5C7C" w:rsidP="007A5C7C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1D80">
        <w:rPr>
          <w:rFonts w:ascii="Times New Roman" w:hAnsi="Times New Roman"/>
          <w:sz w:val="28"/>
          <w:szCs w:val="28"/>
        </w:rPr>
        <w:t>в</w:t>
      </w:r>
      <w:r w:rsidR="00714FD8" w:rsidRPr="00351D80">
        <w:rPr>
          <w:rFonts w:ascii="Times New Roman" w:hAnsi="Times New Roman"/>
          <w:sz w:val="28"/>
          <w:szCs w:val="28"/>
        </w:rPr>
        <w:t>инкамин</w:t>
      </w:r>
      <w:proofErr w:type="spellEnd"/>
      <w:r w:rsidR="00714FD8" w:rsidRPr="00351D80">
        <w:rPr>
          <w:rFonts w:ascii="Times New Roman" w:hAnsi="Times New Roman"/>
          <w:sz w:val="28"/>
          <w:szCs w:val="28"/>
        </w:rPr>
        <w:t xml:space="preserve"> 30 мг.</w:t>
      </w:r>
    </w:p>
    <w:p w:rsidR="007A5C7C" w:rsidRDefault="007A5C7C" w:rsidP="007A5C7C">
      <w:pPr>
        <w:jc w:val="both"/>
        <w:rPr>
          <w:sz w:val="28"/>
          <w:szCs w:val="28"/>
        </w:rPr>
      </w:pPr>
    </w:p>
    <w:p w:rsidR="006B6D4A" w:rsidRPr="00714FD8" w:rsidRDefault="006B6D4A" w:rsidP="007A5C7C">
      <w:pPr>
        <w:jc w:val="both"/>
        <w:rPr>
          <w:b/>
          <w:sz w:val="28"/>
          <w:szCs w:val="28"/>
        </w:rPr>
      </w:pPr>
      <w:r w:rsidRPr="00714FD8">
        <w:rPr>
          <w:b/>
          <w:sz w:val="28"/>
          <w:szCs w:val="28"/>
        </w:rPr>
        <w:t>Перечень дополнительных лекарственных средств:</w:t>
      </w:r>
    </w:p>
    <w:p w:rsidR="00D726FB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</w:t>
      </w:r>
      <w:r w:rsidRPr="00714FD8">
        <w:rPr>
          <w:rFonts w:ascii="Times New Roman" w:hAnsi="Times New Roman"/>
          <w:sz w:val="28"/>
          <w:szCs w:val="28"/>
        </w:rPr>
        <w:t>налаприл</w:t>
      </w:r>
      <w:proofErr w:type="spellEnd"/>
      <w:r w:rsidRPr="00714FD8">
        <w:rPr>
          <w:rFonts w:ascii="Times New Roman" w:hAnsi="Times New Roman"/>
          <w:sz w:val="28"/>
          <w:szCs w:val="28"/>
        </w:rPr>
        <w:t xml:space="preserve"> 10 мг;</w:t>
      </w:r>
    </w:p>
    <w:p w:rsidR="00E23257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726FB" w:rsidRPr="00714FD8">
        <w:rPr>
          <w:rFonts w:ascii="Times New Roman" w:hAnsi="Times New Roman"/>
          <w:sz w:val="28"/>
          <w:szCs w:val="28"/>
        </w:rPr>
        <w:t>ислот</w:t>
      </w:r>
      <w:r w:rsidRPr="00714FD8">
        <w:rPr>
          <w:rFonts w:ascii="Times New Roman" w:hAnsi="Times New Roman"/>
          <w:sz w:val="28"/>
          <w:szCs w:val="28"/>
        </w:rPr>
        <w:t>а ацетилсалициловая 500 мг;</w:t>
      </w:r>
    </w:p>
    <w:p w:rsidR="00E23257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натрия хлорид 0,9% - 5,0 мл;</w:t>
      </w:r>
    </w:p>
    <w:p w:rsidR="00E23257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бисопрололфуморат</w:t>
      </w:r>
      <w:proofErr w:type="spellEnd"/>
      <w:r>
        <w:rPr>
          <w:rFonts w:ascii="Times New Roman" w:hAnsi="Times New Roman"/>
          <w:sz w:val="28"/>
          <w:szCs w:val="28"/>
        </w:rPr>
        <w:t xml:space="preserve"> 5 мг;</w:t>
      </w:r>
    </w:p>
    <w:p w:rsidR="00714FD8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клонидин 75 мкг;</w:t>
      </w:r>
    </w:p>
    <w:p w:rsidR="00E23257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090D17" w:rsidRPr="00714FD8">
        <w:rPr>
          <w:rFonts w:ascii="Times New Roman" w:hAnsi="Times New Roman"/>
          <w:sz w:val="28"/>
          <w:szCs w:val="28"/>
        </w:rPr>
        <w:t>етоклопрамид</w:t>
      </w:r>
      <w:r>
        <w:rPr>
          <w:rFonts w:ascii="Times New Roman" w:hAnsi="Times New Roman"/>
          <w:sz w:val="28"/>
          <w:szCs w:val="28"/>
        </w:rPr>
        <w:t>;</w:t>
      </w:r>
    </w:p>
    <w:p w:rsidR="00090D17" w:rsidRPr="00714FD8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r w:rsidR="00090D17" w:rsidRPr="00714FD8">
        <w:rPr>
          <w:rFonts w:ascii="Times New Roman" w:hAnsi="Times New Roman"/>
          <w:sz w:val="28"/>
          <w:szCs w:val="28"/>
        </w:rPr>
        <w:t>роперидол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924F7" w:rsidRPr="00351D80" w:rsidRDefault="00714FD8" w:rsidP="00714FD8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1D80">
        <w:rPr>
          <w:rFonts w:ascii="Times New Roman" w:hAnsi="Times New Roman"/>
          <w:sz w:val="28"/>
          <w:szCs w:val="28"/>
        </w:rPr>
        <w:t>м</w:t>
      </w:r>
      <w:r w:rsidR="006924F7" w:rsidRPr="00351D80">
        <w:rPr>
          <w:rFonts w:ascii="Times New Roman" w:hAnsi="Times New Roman"/>
          <w:sz w:val="28"/>
          <w:szCs w:val="28"/>
        </w:rPr>
        <w:t>елдоний</w:t>
      </w:r>
      <w:proofErr w:type="spellEnd"/>
      <w:r w:rsidR="00351D80" w:rsidRP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24F7" w:rsidRPr="00351D80">
        <w:rPr>
          <w:rFonts w:ascii="Times New Roman" w:hAnsi="Times New Roman"/>
          <w:sz w:val="28"/>
          <w:szCs w:val="28"/>
        </w:rPr>
        <w:t>дигидрат</w:t>
      </w:r>
      <w:proofErr w:type="spellEnd"/>
      <w:r w:rsidR="006924F7" w:rsidRPr="00351D80">
        <w:rPr>
          <w:rFonts w:ascii="Times New Roman" w:hAnsi="Times New Roman"/>
          <w:sz w:val="28"/>
          <w:szCs w:val="28"/>
        </w:rPr>
        <w:t xml:space="preserve"> 500мг</w:t>
      </w:r>
      <w:r w:rsidRPr="00351D80">
        <w:rPr>
          <w:rFonts w:ascii="Times New Roman" w:hAnsi="Times New Roman"/>
          <w:sz w:val="28"/>
          <w:szCs w:val="28"/>
        </w:rPr>
        <w:t>.</w:t>
      </w:r>
    </w:p>
    <w:p w:rsidR="00090D17" w:rsidRPr="00E23257" w:rsidRDefault="00090D17" w:rsidP="006B6D4A">
      <w:pPr>
        <w:ind w:firstLine="851"/>
        <w:jc w:val="both"/>
        <w:rPr>
          <w:sz w:val="28"/>
          <w:szCs w:val="28"/>
        </w:rPr>
      </w:pPr>
    </w:p>
    <w:p w:rsidR="00090D17" w:rsidRPr="00714FD8" w:rsidRDefault="006B6D4A" w:rsidP="00714FD8">
      <w:pPr>
        <w:tabs>
          <w:tab w:val="left" w:pos="426"/>
        </w:tabs>
        <w:jc w:val="both"/>
        <w:rPr>
          <w:sz w:val="28"/>
          <w:szCs w:val="28"/>
        </w:rPr>
      </w:pPr>
      <w:r w:rsidRPr="00714FD8">
        <w:rPr>
          <w:b/>
          <w:sz w:val="28"/>
          <w:szCs w:val="28"/>
        </w:rPr>
        <w:t>Алгоритм действий при неотложных ситуациях:</w:t>
      </w:r>
      <w:r w:rsidRPr="00714FD8">
        <w:rPr>
          <w:sz w:val="28"/>
          <w:szCs w:val="28"/>
        </w:rPr>
        <w:t xml:space="preserve"> при остановке дыхания и кровообращения приступить к сердечно-легочной реанимации</w:t>
      </w:r>
      <w:r w:rsidR="00714FD8">
        <w:rPr>
          <w:sz w:val="28"/>
          <w:szCs w:val="28"/>
        </w:rPr>
        <w:t>.</w:t>
      </w:r>
    </w:p>
    <w:p w:rsidR="00CC11B9" w:rsidRDefault="00CC11B9" w:rsidP="00714FD8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90D17" w:rsidRDefault="006B6D4A" w:rsidP="00714FD8">
      <w:pPr>
        <w:tabs>
          <w:tab w:val="left" w:pos="426"/>
        </w:tabs>
        <w:jc w:val="both"/>
        <w:rPr>
          <w:sz w:val="28"/>
          <w:szCs w:val="28"/>
        </w:rPr>
      </w:pPr>
      <w:r w:rsidRPr="00714FD8">
        <w:rPr>
          <w:b/>
          <w:sz w:val="28"/>
          <w:szCs w:val="28"/>
        </w:rPr>
        <w:t>Другие виды лечения:</w:t>
      </w:r>
      <w:r w:rsidR="00351D80">
        <w:rPr>
          <w:b/>
          <w:sz w:val="28"/>
          <w:szCs w:val="28"/>
        </w:rPr>
        <w:t xml:space="preserve"> </w:t>
      </w:r>
      <w:r w:rsidR="00351B63" w:rsidRPr="00714FD8">
        <w:rPr>
          <w:sz w:val="28"/>
          <w:szCs w:val="28"/>
        </w:rPr>
        <w:t>не существует</w:t>
      </w:r>
      <w:r w:rsidR="00714FD8">
        <w:rPr>
          <w:sz w:val="28"/>
          <w:szCs w:val="28"/>
        </w:rPr>
        <w:t>.</w:t>
      </w:r>
    </w:p>
    <w:p w:rsidR="009E7830" w:rsidRPr="00714FD8" w:rsidRDefault="009E7830" w:rsidP="00714FD8">
      <w:pPr>
        <w:tabs>
          <w:tab w:val="left" w:pos="426"/>
        </w:tabs>
        <w:jc w:val="both"/>
        <w:rPr>
          <w:sz w:val="28"/>
          <w:szCs w:val="28"/>
        </w:rPr>
      </w:pPr>
    </w:p>
    <w:p w:rsidR="00714FD8" w:rsidRPr="00714FD8" w:rsidRDefault="006A5211" w:rsidP="00714FD8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6B6D4A" w:rsidRPr="009870C3">
        <w:rPr>
          <w:rFonts w:ascii="Times New Roman" w:hAnsi="Times New Roman"/>
          <w:b/>
          <w:sz w:val="28"/>
          <w:szCs w:val="28"/>
        </w:rPr>
        <w:t>оказания для консультации специалистов:</w:t>
      </w:r>
    </w:p>
    <w:p w:rsidR="009E7830" w:rsidRDefault="004E6D36" w:rsidP="00714FD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90D17">
        <w:rPr>
          <w:rFonts w:ascii="Times New Roman" w:hAnsi="Times New Roman"/>
          <w:sz w:val="28"/>
          <w:szCs w:val="28"/>
        </w:rPr>
        <w:lastRenderedPageBreak/>
        <w:t>Неосложненный гипертензивный криз, не купирующийся на этапе скорой медицинской помощи</w:t>
      </w:r>
      <w:r>
        <w:rPr>
          <w:rFonts w:ascii="Times New Roman" w:hAnsi="Times New Roman"/>
          <w:sz w:val="28"/>
          <w:szCs w:val="28"/>
        </w:rPr>
        <w:t>, о</w:t>
      </w:r>
      <w:r w:rsidRPr="00090D17">
        <w:rPr>
          <w:rFonts w:ascii="Times New Roman" w:hAnsi="Times New Roman"/>
          <w:sz w:val="28"/>
          <w:szCs w:val="28"/>
        </w:rPr>
        <w:t>сложненный гипертензивный криз</w:t>
      </w:r>
      <w:r w:rsidR="006B6D4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кардиолог, невро</w:t>
      </w:r>
      <w:r w:rsidR="009E7830">
        <w:rPr>
          <w:rFonts w:ascii="Times New Roman" w:hAnsi="Times New Roman"/>
          <w:sz w:val="28"/>
          <w:szCs w:val="28"/>
        </w:rPr>
        <w:t>пато</w:t>
      </w:r>
      <w:r>
        <w:rPr>
          <w:rFonts w:ascii="Times New Roman" w:hAnsi="Times New Roman"/>
          <w:sz w:val="28"/>
          <w:szCs w:val="28"/>
        </w:rPr>
        <w:t xml:space="preserve">лог, </w:t>
      </w:r>
      <w:r w:rsidR="006B6D4A">
        <w:rPr>
          <w:rFonts w:ascii="Times New Roman" w:hAnsi="Times New Roman"/>
          <w:sz w:val="28"/>
          <w:szCs w:val="28"/>
        </w:rPr>
        <w:t>эндокринолог,</w:t>
      </w:r>
      <w:r>
        <w:rPr>
          <w:rFonts w:ascii="Times New Roman" w:hAnsi="Times New Roman"/>
          <w:sz w:val="28"/>
          <w:szCs w:val="28"/>
        </w:rPr>
        <w:t xml:space="preserve"> нефролог, окулист</w:t>
      </w:r>
      <w:r w:rsidR="006B6D4A">
        <w:rPr>
          <w:rFonts w:ascii="Times New Roman" w:hAnsi="Times New Roman"/>
          <w:sz w:val="28"/>
          <w:szCs w:val="28"/>
        </w:rPr>
        <w:t>)</w:t>
      </w:r>
      <w:r w:rsidR="006924F7">
        <w:rPr>
          <w:rFonts w:ascii="Times New Roman" w:hAnsi="Times New Roman"/>
          <w:sz w:val="28"/>
          <w:szCs w:val="28"/>
        </w:rPr>
        <w:t>. Другие специалисты по показаниям</w:t>
      </w:r>
      <w:r w:rsidR="00C771AA" w:rsidRPr="00714FD8">
        <w:rPr>
          <w:rFonts w:ascii="Times New Roman" w:hAnsi="Times New Roman"/>
          <w:sz w:val="28"/>
          <w:szCs w:val="28"/>
        </w:rPr>
        <w:t xml:space="preserve"> [1</w:t>
      </w:r>
      <w:r w:rsidR="000134C6">
        <w:rPr>
          <w:rFonts w:ascii="Times New Roman" w:hAnsi="Times New Roman"/>
          <w:sz w:val="28"/>
          <w:szCs w:val="28"/>
        </w:rPr>
        <w:t>, 4</w:t>
      </w:r>
      <w:r w:rsidR="00C771AA" w:rsidRPr="00714FD8">
        <w:rPr>
          <w:rFonts w:ascii="Times New Roman" w:hAnsi="Times New Roman"/>
          <w:sz w:val="28"/>
          <w:szCs w:val="28"/>
        </w:rPr>
        <w:t>]</w:t>
      </w:r>
      <w:r w:rsidR="006924F7">
        <w:rPr>
          <w:rFonts w:ascii="Times New Roman" w:hAnsi="Times New Roman"/>
          <w:sz w:val="28"/>
          <w:szCs w:val="28"/>
        </w:rPr>
        <w:t>.</w:t>
      </w:r>
    </w:p>
    <w:p w:rsidR="009E7830" w:rsidRPr="006A5211" w:rsidRDefault="009E7830" w:rsidP="00714FD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90879" w:rsidRPr="00690879" w:rsidRDefault="006B6D4A" w:rsidP="009E783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90D17">
        <w:rPr>
          <w:rFonts w:ascii="Times New Roman" w:hAnsi="Times New Roman"/>
          <w:b/>
          <w:sz w:val="28"/>
          <w:szCs w:val="28"/>
        </w:rPr>
        <w:t>Профилактические мероприятия</w:t>
      </w:r>
      <w:r w:rsidR="009E7830">
        <w:rPr>
          <w:rFonts w:ascii="Times New Roman" w:hAnsi="Times New Roman"/>
          <w:b/>
          <w:sz w:val="28"/>
          <w:szCs w:val="28"/>
        </w:rPr>
        <w:t>:</w:t>
      </w:r>
    </w:p>
    <w:p w:rsidR="00351B63" w:rsidRPr="009E7830" w:rsidRDefault="00351B63" w:rsidP="009E783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830">
        <w:rPr>
          <w:rFonts w:ascii="Times New Roman" w:hAnsi="Times New Roman"/>
          <w:color w:val="000000"/>
          <w:sz w:val="28"/>
          <w:szCs w:val="28"/>
        </w:rPr>
        <w:t>исключение работы, связанной с нервными перегрузками;</w:t>
      </w:r>
    </w:p>
    <w:p w:rsidR="00690879" w:rsidRPr="009E7830" w:rsidRDefault="00351B63" w:rsidP="009E783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830">
        <w:rPr>
          <w:rFonts w:ascii="Times New Roman" w:hAnsi="Times New Roman"/>
          <w:color w:val="000000"/>
          <w:sz w:val="28"/>
          <w:szCs w:val="28"/>
        </w:rPr>
        <w:t>отказ от курения и приема алкогольных</w:t>
      </w:r>
      <w:r w:rsidR="00690879" w:rsidRPr="009E7830">
        <w:rPr>
          <w:rFonts w:ascii="Times New Roman" w:hAnsi="Times New Roman"/>
          <w:color w:val="000000"/>
          <w:sz w:val="28"/>
          <w:szCs w:val="28"/>
        </w:rPr>
        <w:t xml:space="preserve"> напитков;</w:t>
      </w:r>
    </w:p>
    <w:p w:rsidR="00351B63" w:rsidRPr="009E7830" w:rsidRDefault="00351B63" w:rsidP="009E783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830">
        <w:rPr>
          <w:rFonts w:ascii="Times New Roman" w:hAnsi="Times New Roman"/>
          <w:color w:val="000000"/>
          <w:sz w:val="28"/>
          <w:szCs w:val="28"/>
        </w:rPr>
        <w:t>регулярный прием лекарственных препаратов, предписанных лечащим врачом;</w:t>
      </w:r>
    </w:p>
    <w:p w:rsidR="009E7830" w:rsidRDefault="00351B63" w:rsidP="009E783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830">
        <w:rPr>
          <w:rFonts w:ascii="Times New Roman" w:hAnsi="Times New Roman"/>
          <w:color w:val="000000"/>
          <w:sz w:val="28"/>
          <w:szCs w:val="28"/>
        </w:rPr>
        <w:t>регулярный самостоятельный кон</w:t>
      </w:r>
      <w:r w:rsidR="00690879" w:rsidRPr="009E7830">
        <w:rPr>
          <w:rFonts w:ascii="Times New Roman" w:hAnsi="Times New Roman"/>
          <w:color w:val="000000"/>
          <w:sz w:val="28"/>
          <w:szCs w:val="28"/>
        </w:rPr>
        <w:t xml:space="preserve">троль артериального давления </w:t>
      </w:r>
      <w:r w:rsidRPr="009E7830">
        <w:rPr>
          <w:rFonts w:ascii="Times New Roman" w:hAnsi="Times New Roman"/>
          <w:color w:val="000000"/>
          <w:sz w:val="28"/>
          <w:szCs w:val="28"/>
        </w:rPr>
        <w:t>(</w:t>
      </w:r>
      <w:r w:rsidR="00176D37" w:rsidRPr="009E7830">
        <w:rPr>
          <w:rStyle w:val="a6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суточноемониторирование АД</w:t>
      </w:r>
      <w:r w:rsidR="009E7830">
        <w:rPr>
          <w:rFonts w:ascii="Times New Roman" w:hAnsi="Times New Roman"/>
          <w:color w:val="000000"/>
          <w:sz w:val="28"/>
          <w:szCs w:val="28"/>
        </w:rPr>
        <w:t>).</w:t>
      </w:r>
    </w:p>
    <w:p w:rsidR="004E6D36" w:rsidRDefault="00351B63" w:rsidP="009E783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830">
        <w:rPr>
          <w:rFonts w:ascii="Times New Roman" w:hAnsi="Times New Roman"/>
          <w:color w:val="000000"/>
          <w:sz w:val="28"/>
          <w:szCs w:val="28"/>
        </w:rPr>
        <w:t>периодические консультации (</w:t>
      </w:r>
      <w:r w:rsidRPr="009E7830">
        <w:rPr>
          <w:rStyle w:val="a6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раз в полгода</w:t>
      </w:r>
      <w:r w:rsidRPr="009E7830">
        <w:rPr>
          <w:rFonts w:ascii="Times New Roman" w:hAnsi="Times New Roman"/>
          <w:color w:val="000000"/>
          <w:sz w:val="28"/>
          <w:szCs w:val="28"/>
        </w:rPr>
        <w:t>) у врача-кардиолога</w:t>
      </w:r>
      <w:r w:rsidR="00C771AA" w:rsidRPr="009E7830">
        <w:rPr>
          <w:rFonts w:ascii="Times New Roman" w:hAnsi="Times New Roman"/>
          <w:color w:val="000000"/>
          <w:sz w:val="28"/>
          <w:szCs w:val="28"/>
        </w:rPr>
        <w:t xml:space="preserve"> [2]</w:t>
      </w:r>
      <w:r w:rsidRPr="009E7830">
        <w:rPr>
          <w:rFonts w:ascii="Times New Roman" w:hAnsi="Times New Roman"/>
          <w:color w:val="000000"/>
          <w:sz w:val="28"/>
          <w:szCs w:val="28"/>
        </w:rPr>
        <w:t>.</w:t>
      </w:r>
    </w:p>
    <w:p w:rsidR="009E7830" w:rsidRPr="009E7830" w:rsidRDefault="009E7830" w:rsidP="009E78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B6D4A" w:rsidRPr="00090D17" w:rsidRDefault="006B6D4A" w:rsidP="009E783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90D17">
        <w:rPr>
          <w:rFonts w:ascii="Times New Roman" w:hAnsi="Times New Roman"/>
          <w:b/>
          <w:sz w:val="28"/>
          <w:szCs w:val="28"/>
        </w:rPr>
        <w:t xml:space="preserve">Мониторинг состояния пациента**: </w:t>
      </w:r>
    </w:p>
    <w:p w:rsidR="006B6D4A" w:rsidRPr="009E7830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sz w:val="28"/>
          <w:szCs w:val="28"/>
        </w:rPr>
        <w:t>карта наблюдения за пациентом;</w:t>
      </w:r>
    </w:p>
    <w:p w:rsidR="006B6D4A" w:rsidRPr="009E7830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sz w:val="28"/>
          <w:szCs w:val="28"/>
        </w:rPr>
        <w:t>индивидуальная карта наблюдения пациента;</w:t>
      </w:r>
    </w:p>
    <w:p w:rsidR="006B6D4A" w:rsidRPr="009E7830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sz w:val="28"/>
          <w:szCs w:val="28"/>
        </w:rPr>
        <w:t>индивидуальный план действий</w:t>
      </w:r>
      <w:r w:rsidR="00351D80">
        <w:rPr>
          <w:sz w:val="28"/>
          <w:szCs w:val="28"/>
        </w:rPr>
        <w:t>.</w:t>
      </w:r>
    </w:p>
    <w:p w:rsidR="009E7830" w:rsidRDefault="009E7830" w:rsidP="009E78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E7830" w:rsidRDefault="006B6D4A" w:rsidP="009E783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63F5F">
        <w:rPr>
          <w:rFonts w:ascii="Times New Roman" w:hAnsi="Times New Roman"/>
          <w:b/>
          <w:sz w:val="28"/>
          <w:szCs w:val="28"/>
        </w:rPr>
        <w:t xml:space="preserve">Индикаторы эффективности лечения: </w:t>
      </w:r>
    </w:p>
    <w:p w:rsidR="009E7830" w:rsidRDefault="00A63F5F" w:rsidP="009E7830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63F5F">
        <w:rPr>
          <w:rFonts w:ascii="Times New Roman" w:hAnsi="Times New Roman"/>
          <w:sz w:val="28"/>
          <w:szCs w:val="28"/>
        </w:rPr>
        <w:t xml:space="preserve">стабилизация </w:t>
      </w:r>
      <w:r w:rsidR="009E7830">
        <w:rPr>
          <w:rFonts w:ascii="Times New Roman" w:hAnsi="Times New Roman"/>
          <w:sz w:val="28"/>
          <w:szCs w:val="28"/>
        </w:rPr>
        <w:t>гемодинамических показателей;</w:t>
      </w:r>
    </w:p>
    <w:p w:rsidR="006B6D4A" w:rsidRPr="00A63F5F" w:rsidRDefault="009E7830" w:rsidP="009E7830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жизненно-</w:t>
      </w:r>
      <w:r w:rsidR="00A63F5F" w:rsidRPr="00A63F5F">
        <w:rPr>
          <w:rFonts w:ascii="Times New Roman" w:hAnsi="Times New Roman"/>
          <w:sz w:val="28"/>
          <w:szCs w:val="28"/>
        </w:rPr>
        <w:t>важных функций организма.</w:t>
      </w:r>
    </w:p>
    <w:p w:rsidR="009E7830" w:rsidRDefault="009E7830" w:rsidP="009E7830">
      <w:pPr>
        <w:jc w:val="both"/>
        <w:rPr>
          <w:b/>
          <w:sz w:val="28"/>
          <w:szCs w:val="28"/>
        </w:rPr>
      </w:pPr>
    </w:p>
    <w:p w:rsidR="006B6D4A" w:rsidRPr="009870C3" w:rsidRDefault="006B6D4A" w:rsidP="009E7830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6B6D4A" w:rsidRPr="00090D17" w:rsidRDefault="006B6D4A" w:rsidP="009E7830">
      <w:pPr>
        <w:jc w:val="both"/>
        <w:rPr>
          <w:sz w:val="28"/>
          <w:szCs w:val="28"/>
        </w:rPr>
      </w:pPr>
      <w:r w:rsidRPr="00090D17">
        <w:rPr>
          <w:b/>
          <w:sz w:val="28"/>
          <w:szCs w:val="28"/>
        </w:rPr>
        <w:t xml:space="preserve">10.1 </w:t>
      </w:r>
      <w:r w:rsidRPr="00090D17">
        <w:rPr>
          <w:sz w:val="28"/>
          <w:szCs w:val="28"/>
        </w:rPr>
        <w:t>Показания для плановой госпитализации:</w:t>
      </w:r>
    </w:p>
    <w:p w:rsidR="00090D17" w:rsidRPr="004E6D36" w:rsidRDefault="009E7830" w:rsidP="009E7830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90D17" w:rsidRPr="00090D17">
        <w:rPr>
          <w:rFonts w:ascii="Times New Roman" w:hAnsi="Times New Roman"/>
          <w:sz w:val="28"/>
          <w:szCs w:val="28"/>
        </w:rPr>
        <w:t>еосложненный гипертензивный криз, купирующийся на этапе скорой медицинской помощи</w:t>
      </w:r>
      <w:r w:rsidR="006924F7">
        <w:rPr>
          <w:rFonts w:ascii="Times New Roman" w:hAnsi="Times New Roman"/>
          <w:sz w:val="28"/>
          <w:szCs w:val="28"/>
        </w:rPr>
        <w:t>.</w:t>
      </w:r>
    </w:p>
    <w:p w:rsidR="006B6D4A" w:rsidRPr="00090D17" w:rsidRDefault="006B6D4A" w:rsidP="009E7830">
      <w:pPr>
        <w:jc w:val="both"/>
        <w:rPr>
          <w:sz w:val="28"/>
          <w:szCs w:val="28"/>
        </w:rPr>
      </w:pPr>
      <w:r w:rsidRPr="00090D17">
        <w:rPr>
          <w:b/>
          <w:sz w:val="28"/>
          <w:szCs w:val="28"/>
        </w:rPr>
        <w:t xml:space="preserve">10.2 </w:t>
      </w:r>
      <w:r w:rsidRPr="00090D17">
        <w:rPr>
          <w:sz w:val="28"/>
          <w:szCs w:val="28"/>
        </w:rPr>
        <w:t>Показания для экстренной госпитализации:</w:t>
      </w:r>
    </w:p>
    <w:p w:rsidR="00090D17" w:rsidRPr="00090D17" w:rsidRDefault="009E7830" w:rsidP="009E7830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90D17" w:rsidRPr="00090D17">
        <w:rPr>
          <w:rFonts w:ascii="Times New Roman" w:hAnsi="Times New Roman"/>
          <w:sz w:val="28"/>
          <w:szCs w:val="28"/>
        </w:rPr>
        <w:t>еосложненный гипертензивный криз, не купирующийся на этапе скорой медицинской помощи, - госпитализация в терапевтическое</w:t>
      </w:r>
      <w:r>
        <w:rPr>
          <w:rFonts w:ascii="Times New Roman" w:hAnsi="Times New Roman"/>
          <w:sz w:val="28"/>
          <w:szCs w:val="28"/>
        </w:rPr>
        <w:t xml:space="preserve"> или кардиологическое отделение;</w:t>
      </w:r>
    </w:p>
    <w:p w:rsidR="00090D17" w:rsidRPr="00090D17" w:rsidRDefault="009E7830" w:rsidP="009E7830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90D17" w:rsidRPr="00090D17">
        <w:rPr>
          <w:rFonts w:ascii="Times New Roman" w:hAnsi="Times New Roman"/>
          <w:sz w:val="28"/>
          <w:szCs w:val="28"/>
        </w:rPr>
        <w:t>сложненный гипертензивный криз – экстренная госпитализация с учетом развившегося осложнения, транспортировка больного в положении лежа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="000134C6" w:rsidRPr="000134C6">
        <w:rPr>
          <w:rFonts w:ascii="Times New Roman" w:hAnsi="Times New Roman"/>
          <w:sz w:val="28"/>
          <w:szCs w:val="28"/>
        </w:rPr>
        <w:t>[5]</w:t>
      </w:r>
      <w:r w:rsidR="00090D17" w:rsidRPr="00090D17">
        <w:rPr>
          <w:rFonts w:ascii="Times New Roman" w:hAnsi="Times New Roman"/>
          <w:sz w:val="28"/>
          <w:szCs w:val="28"/>
        </w:rPr>
        <w:t>.</w:t>
      </w:r>
    </w:p>
    <w:p w:rsidR="00090D17" w:rsidRDefault="00090D17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</w:pPr>
    </w:p>
    <w:p w:rsidR="006B6D4A" w:rsidRPr="009870C3" w:rsidRDefault="006B6D4A" w:rsidP="009E78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6B6D4A" w:rsidRPr="009E7830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b/>
          <w:sz w:val="28"/>
          <w:szCs w:val="28"/>
        </w:rPr>
        <w:t>1) Диагностические мероприятия:</w:t>
      </w:r>
      <w:r w:rsidR="00351D80">
        <w:rPr>
          <w:b/>
          <w:sz w:val="28"/>
          <w:szCs w:val="28"/>
        </w:rPr>
        <w:t xml:space="preserve"> </w:t>
      </w:r>
      <w:r w:rsidR="009E7830">
        <w:rPr>
          <w:sz w:val="28"/>
          <w:szCs w:val="28"/>
        </w:rPr>
        <w:t>смотрите пункт</w:t>
      </w:r>
      <w:r w:rsidRPr="009E7830">
        <w:rPr>
          <w:sz w:val="28"/>
          <w:szCs w:val="28"/>
        </w:rPr>
        <w:t xml:space="preserve"> 9.1</w:t>
      </w:r>
    </w:p>
    <w:p w:rsidR="006B6D4A" w:rsidRPr="009E7830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b/>
          <w:sz w:val="28"/>
          <w:szCs w:val="28"/>
        </w:rPr>
        <w:t>2) Медикаментозное лечение:</w:t>
      </w:r>
      <w:r w:rsidR="00351D80">
        <w:rPr>
          <w:b/>
          <w:sz w:val="28"/>
          <w:szCs w:val="28"/>
        </w:rPr>
        <w:t xml:space="preserve"> </w:t>
      </w:r>
      <w:r w:rsidRPr="009E7830">
        <w:rPr>
          <w:sz w:val="28"/>
          <w:szCs w:val="28"/>
        </w:rPr>
        <w:t>см</w:t>
      </w:r>
      <w:r w:rsidR="009E7830">
        <w:rPr>
          <w:sz w:val="28"/>
          <w:szCs w:val="28"/>
        </w:rPr>
        <w:t>отрите пункт</w:t>
      </w:r>
      <w:r w:rsidRPr="009E7830">
        <w:rPr>
          <w:sz w:val="28"/>
          <w:szCs w:val="28"/>
        </w:rPr>
        <w:t xml:space="preserve"> 9.4</w:t>
      </w:r>
    </w:p>
    <w:p w:rsidR="006B6D4A" w:rsidRPr="009870C3" w:rsidRDefault="006B6D4A" w:rsidP="006B6D4A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B6D4A" w:rsidRPr="009870C3" w:rsidRDefault="006B6D4A" w:rsidP="009E7830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УРОВНЕ**:</w:t>
      </w:r>
    </w:p>
    <w:p w:rsidR="006B6D4A" w:rsidRPr="009E7830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b/>
          <w:sz w:val="28"/>
          <w:szCs w:val="28"/>
        </w:rPr>
        <w:t>1) Диагностические критерии на стационарном уровне**:</w:t>
      </w:r>
    </w:p>
    <w:p w:rsidR="006B6D4A" w:rsidRPr="009870C3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b/>
          <w:sz w:val="28"/>
          <w:szCs w:val="28"/>
        </w:rPr>
        <w:t xml:space="preserve">Жалобы и </w:t>
      </w:r>
      <w:r w:rsidR="009E7830" w:rsidRPr="009E7830">
        <w:rPr>
          <w:b/>
          <w:sz w:val="28"/>
          <w:szCs w:val="28"/>
        </w:rPr>
        <w:t>анамнез:</w:t>
      </w:r>
      <w:r w:rsidR="009E7830">
        <w:rPr>
          <w:sz w:val="28"/>
          <w:szCs w:val="28"/>
        </w:rPr>
        <w:t xml:space="preserve"> смотрите пункт </w:t>
      </w:r>
      <w:r>
        <w:rPr>
          <w:sz w:val="28"/>
          <w:szCs w:val="28"/>
        </w:rPr>
        <w:t>9.1</w:t>
      </w:r>
    </w:p>
    <w:p w:rsidR="006B6D4A" w:rsidRPr="009870C3" w:rsidRDefault="006B6D4A" w:rsidP="009E7830">
      <w:pPr>
        <w:tabs>
          <w:tab w:val="left" w:pos="426"/>
        </w:tabs>
        <w:jc w:val="both"/>
        <w:rPr>
          <w:sz w:val="28"/>
          <w:szCs w:val="28"/>
        </w:rPr>
      </w:pPr>
      <w:r w:rsidRPr="009E7830">
        <w:rPr>
          <w:b/>
          <w:sz w:val="28"/>
          <w:szCs w:val="28"/>
        </w:rPr>
        <w:t>Физикальное</w:t>
      </w:r>
      <w:r w:rsidR="009E7830" w:rsidRPr="009E7830">
        <w:rPr>
          <w:b/>
          <w:sz w:val="28"/>
          <w:szCs w:val="28"/>
        </w:rPr>
        <w:t xml:space="preserve"> обследование</w:t>
      </w:r>
      <w:r w:rsidR="009E7830">
        <w:rPr>
          <w:b/>
          <w:sz w:val="28"/>
          <w:szCs w:val="28"/>
        </w:rPr>
        <w:t>:</w:t>
      </w:r>
      <w:r w:rsidR="009E7830">
        <w:rPr>
          <w:sz w:val="28"/>
          <w:szCs w:val="28"/>
        </w:rPr>
        <w:t xml:space="preserve"> смотрите пункт </w:t>
      </w:r>
      <w:r>
        <w:rPr>
          <w:sz w:val="28"/>
          <w:szCs w:val="28"/>
        </w:rPr>
        <w:t>9.1</w:t>
      </w:r>
    </w:p>
    <w:p w:rsidR="00D63343" w:rsidRDefault="00D63343" w:rsidP="009E7830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6D4A" w:rsidRPr="009E7830" w:rsidRDefault="006B6D4A" w:rsidP="009E7830">
      <w:pPr>
        <w:tabs>
          <w:tab w:val="left" w:pos="426"/>
        </w:tabs>
        <w:jc w:val="both"/>
        <w:rPr>
          <w:b/>
          <w:sz w:val="28"/>
          <w:szCs w:val="28"/>
        </w:rPr>
      </w:pPr>
      <w:r w:rsidRPr="009E7830">
        <w:rPr>
          <w:b/>
          <w:sz w:val="28"/>
          <w:szCs w:val="28"/>
        </w:rPr>
        <w:t xml:space="preserve">Лабораторные исследования: </w:t>
      </w:r>
    </w:p>
    <w:p w:rsidR="006B6D4A" w:rsidRPr="00D63343" w:rsidRDefault="006B6D4A" w:rsidP="00D63343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ОАК</w:t>
      </w:r>
      <w:r w:rsidR="00D63343" w:rsidRPr="00D63343">
        <w:rPr>
          <w:rFonts w:ascii="Times New Roman" w:hAnsi="Times New Roman"/>
          <w:sz w:val="28"/>
          <w:szCs w:val="28"/>
        </w:rPr>
        <w:t>(</w:t>
      </w:r>
      <w:r w:rsidR="00C771AA" w:rsidRPr="00D63343">
        <w:rPr>
          <w:rFonts w:ascii="Times New Roman" w:hAnsi="Times New Roman"/>
          <w:sz w:val="28"/>
          <w:szCs w:val="28"/>
        </w:rPr>
        <w:t>эритроцитоз, повышенный гематокрит</w:t>
      </w:r>
      <w:r w:rsidR="00D63343" w:rsidRPr="00D63343">
        <w:rPr>
          <w:rFonts w:ascii="Times New Roman" w:hAnsi="Times New Roman"/>
          <w:sz w:val="28"/>
          <w:szCs w:val="28"/>
        </w:rPr>
        <w:t>);</w:t>
      </w:r>
    </w:p>
    <w:p w:rsidR="00176D37" w:rsidRPr="00D63343" w:rsidRDefault="006B6D4A" w:rsidP="00D63343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биохимические показатели</w:t>
      </w:r>
      <w:r w:rsidR="00D63343" w:rsidRPr="00D63343">
        <w:rPr>
          <w:rFonts w:ascii="Times New Roman" w:hAnsi="Times New Roman"/>
          <w:sz w:val="28"/>
          <w:szCs w:val="28"/>
        </w:rPr>
        <w:t xml:space="preserve"> (</w:t>
      </w:r>
      <w:r w:rsidR="006A5211" w:rsidRPr="00D63343">
        <w:rPr>
          <w:rFonts w:ascii="Times New Roman" w:hAnsi="Times New Roman"/>
          <w:sz w:val="28"/>
          <w:szCs w:val="28"/>
        </w:rPr>
        <w:t xml:space="preserve">повышенный уровень липопротеидов высокой и низкой плотности, </w:t>
      </w:r>
      <w:proofErr w:type="spellStart"/>
      <w:r w:rsidR="006A5211" w:rsidRPr="00D63343">
        <w:rPr>
          <w:rFonts w:ascii="Times New Roman" w:hAnsi="Times New Roman"/>
          <w:sz w:val="28"/>
          <w:szCs w:val="28"/>
        </w:rPr>
        <w:t>гиперхолестериемия</w:t>
      </w:r>
      <w:proofErr w:type="spellEnd"/>
      <w:r w:rsidR="00D63343" w:rsidRPr="00D63343">
        <w:rPr>
          <w:rFonts w:ascii="Times New Roman" w:hAnsi="Times New Roman"/>
          <w:sz w:val="28"/>
          <w:szCs w:val="28"/>
        </w:rPr>
        <w:t>).</w:t>
      </w:r>
    </w:p>
    <w:p w:rsidR="00D63343" w:rsidRDefault="00D63343" w:rsidP="00D633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6D4A" w:rsidRPr="00D63343" w:rsidRDefault="006B6D4A" w:rsidP="00D63343">
      <w:pPr>
        <w:tabs>
          <w:tab w:val="left" w:pos="426"/>
        </w:tabs>
        <w:jc w:val="both"/>
        <w:rPr>
          <w:b/>
          <w:sz w:val="28"/>
          <w:szCs w:val="28"/>
        </w:rPr>
      </w:pPr>
      <w:r w:rsidRPr="00D63343">
        <w:rPr>
          <w:b/>
          <w:sz w:val="28"/>
          <w:szCs w:val="28"/>
        </w:rPr>
        <w:t>Инструментальные исследования:</w:t>
      </w:r>
    </w:p>
    <w:p w:rsidR="006B6D4A" w:rsidRDefault="006B6D4A" w:rsidP="00D63343">
      <w:pPr>
        <w:tabs>
          <w:tab w:val="left" w:pos="426"/>
        </w:tabs>
        <w:jc w:val="both"/>
        <w:rPr>
          <w:sz w:val="28"/>
          <w:szCs w:val="28"/>
        </w:rPr>
      </w:pPr>
      <w:r w:rsidRPr="00D63343">
        <w:rPr>
          <w:sz w:val="28"/>
          <w:szCs w:val="28"/>
        </w:rPr>
        <w:t>ЭКГ</w:t>
      </w:r>
      <w:r w:rsidR="00176D37" w:rsidRPr="00D63343">
        <w:rPr>
          <w:sz w:val="28"/>
          <w:szCs w:val="28"/>
        </w:rPr>
        <w:t xml:space="preserve"> в 12 отведениях</w:t>
      </w:r>
      <w:r w:rsidR="00351D80">
        <w:rPr>
          <w:sz w:val="28"/>
          <w:szCs w:val="28"/>
        </w:rPr>
        <w:t xml:space="preserve"> </w:t>
      </w:r>
      <w:r w:rsidR="00C771AA" w:rsidRPr="00D63343">
        <w:rPr>
          <w:sz w:val="28"/>
          <w:szCs w:val="28"/>
        </w:rPr>
        <w:t>наличие признаков гипертрофии левого желудочка, ишемии миокарда.</w:t>
      </w:r>
    </w:p>
    <w:p w:rsidR="00D63343" w:rsidRPr="00D63343" w:rsidRDefault="00D63343" w:rsidP="00D63343">
      <w:pPr>
        <w:tabs>
          <w:tab w:val="left" w:pos="426"/>
        </w:tabs>
        <w:jc w:val="both"/>
        <w:rPr>
          <w:sz w:val="28"/>
          <w:szCs w:val="28"/>
        </w:rPr>
      </w:pPr>
    </w:p>
    <w:p w:rsidR="006B6D4A" w:rsidRPr="00D63343" w:rsidRDefault="006B6D4A" w:rsidP="00D63343">
      <w:pPr>
        <w:tabs>
          <w:tab w:val="left" w:pos="426"/>
        </w:tabs>
        <w:jc w:val="both"/>
        <w:rPr>
          <w:sz w:val="28"/>
          <w:szCs w:val="28"/>
        </w:rPr>
      </w:pPr>
      <w:r w:rsidRPr="00D63343">
        <w:rPr>
          <w:b/>
          <w:sz w:val="28"/>
          <w:szCs w:val="28"/>
        </w:rPr>
        <w:t xml:space="preserve">2)Диагностический алгоритм: </w:t>
      </w:r>
      <w:r w:rsidR="00D63343">
        <w:rPr>
          <w:sz w:val="28"/>
          <w:szCs w:val="28"/>
        </w:rPr>
        <w:t>смотрите пункт</w:t>
      </w:r>
      <w:r w:rsidRPr="00D63343">
        <w:rPr>
          <w:sz w:val="28"/>
          <w:szCs w:val="28"/>
        </w:rPr>
        <w:t xml:space="preserve"> 9.2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6B6D4A" w:rsidRDefault="006B6D4A" w:rsidP="00D63343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3) Перечень основных диагностических мероприятий:</w:t>
      </w:r>
    </w:p>
    <w:p w:rsidR="006B6D4A" w:rsidRPr="00D63343" w:rsidRDefault="006B6D4A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глюкометрия</w:t>
      </w:r>
      <w:r w:rsidR="00D63343">
        <w:rPr>
          <w:rFonts w:ascii="Times New Roman" w:hAnsi="Times New Roman"/>
          <w:sz w:val="28"/>
          <w:szCs w:val="28"/>
        </w:rPr>
        <w:t>;</w:t>
      </w:r>
    </w:p>
    <w:p w:rsidR="006B6D4A" w:rsidRPr="00D63343" w:rsidRDefault="006B6D4A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ОАК</w:t>
      </w:r>
      <w:r w:rsidR="00D63343">
        <w:rPr>
          <w:rFonts w:ascii="Times New Roman" w:hAnsi="Times New Roman"/>
          <w:sz w:val="28"/>
          <w:szCs w:val="28"/>
        </w:rPr>
        <w:t>;</w:t>
      </w:r>
    </w:p>
    <w:p w:rsidR="006B6D4A" w:rsidRPr="00D63343" w:rsidRDefault="006B6D4A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КОС</w:t>
      </w:r>
      <w:r w:rsidR="00D63343">
        <w:rPr>
          <w:rFonts w:ascii="Times New Roman" w:hAnsi="Times New Roman"/>
          <w:sz w:val="28"/>
          <w:szCs w:val="28"/>
        </w:rPr>
        <w:t>;</w:t>
      </w:r>
    </w:p>
    <w:p w:rsidR="006B6D4A" w:rsidRPr="00D63343" w:rsidRDefault="006B6D4A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биохимические показатели</w:t>
      </w:r>
    </w:p>
    <w:p w:rsidR="00176D37" w:rsidRPr="00D63343" w:rsidRDefault="00176D37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липопротеиды ВП и НП</w:t>
      </w:r>
      <w:r w:rsidR="00D63343">
        <w:rPr>
          <w:rFonts w:ascii="Times New Roman" w:hAnsi="Times New Roman"/>
          <w:sz w:val="28"/>
          <w:szCs w:val="28"/>
        </w:rPr>
        <w:t>;</w:t>
      </w:r>
    </w:p>
    <w:p w:rsidR="0081509E" w:rsidRPr="00D63343" w:rsidRDefault="00D63343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с</w:t>
      </w:r>
      <w:r w:rsidR="0081509E" w:rsidRPr="00D63343">
        <w:rPr>
          <w:rFonts w:ascii="Times New Roman" w:hAnsi="Times New Roman"/>
          <w:sz w:val="28"/>
          <w:szCs w:val="28"/>
        </w:rPr>
        <w:t>уточноемониторирование АД</w:t>
      </w:r>
      <w:r>
        <w:rPr>
          <w:rFonts w:ascii="Times New Roman" w:hAnsi="Times New Roman"/>
          <w:sz w:val="28"/>
          <w:szCs w:val="28"/>
        </w:rPr>
        <w:t>;</w:t>
      </w:r>
    </w:p>
    <w:p w:rsidR="006B6D4A" w:rsidRPr="00D63343" w:rsidRDefault="006B6D4A" w:rsidP="00D6334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ЭКГ</w:t>
      </w:r>
      <w:r w:rsidR="00D63343">
        <w:rPr>
          <w:rFonts w:ascii="Times New Roman" w:hAnsi="Times New Roman"/>
          <w:sz w:val="28"/>
          <w:szCs w:val="28"/>
        </w:rPr>
        <w:t>.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6B6D4A" w:rsidRDefault="006B6D4A" w:rsidP="00D63343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6B6D4A" w:rsidRPr="00D63343" w:rsidRDefault="006B6D4A" w:rsidP="00D63343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ЭЭГ</w:t>
      </w:r>
      <w:r w:rsidR="00D63343" w:rsidRPr="00D63343">
        <w:rPr>
          <w:rFonts w:ascii="Times New Roman" w:hAnsi="Times New Roman"/>
          <w:sz w:val="28"/>
          <w:szCs w:val="28"/>
        </w:rPr>
        <w:t>;</w:t>
      </w:r>
    </w:p>
    <w:p w:rsidR="006B6D4A" w:rsidRPr="00D63343" w:rsidRDefault="00C771AA" w:rsidP="00D63343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КТ/</w:t>
      </w:r>
      <w:r w:rsidR="006B6D4A" w:rsidRPr="00D63343">
        <w:rPr>
          <w:rFonts w:ascii="Times New Roman" w:hAnsi="Times New Roman"/>
          <w:sz w:val="28"/>
          <w:szCs w:val="28"/>
        </w:rPr>
        <w:t>МРТ</w:t>
      </w:r>
      <w:r w:rsidR="00D63343" w:rsidRPr="00D63343">
        <w:rPr>
          <w:rFonts w:ascii="Times New Roman" w:hAnsi="Times New Roman"/>
          <w:sz w:val="28"/>
          <w:szCs w:val="28"/>
        </w:rPr>
        <w:t>.</w:t>
      </w:r>
    </w:p>
    <w:p w:rsidR="00D63343" w:rsidRDefault="00D63343" w:rsidP="00D633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6D4A" w:rsidRPr="009870C3" w:rsidRDefault="006B6D4A" w:rsidP="00D63343">
      <w:pPr>
        <w:tabs>
          <w:tab w:val="left" w:pos="426"/>
        </w:tabs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5) Тактика лечения **:</w:t>
      </w:r>
      <w:r w:rsidR="00D63343">
        <w:rPr>
          <w:sz w:val="28"/>
          <w:szCs w:val="28"/>
        </w:rPr>
        <w:t xml:space="preserve">смотрите пункт </w:t>
      </w:r>
      <w:r>
        <w:rPr>
          <w:sz w:val="28"/>
          <w:szCs w:val="28"/>
        </w:rPr>
        <w:t>9.4</w:t>
      </w:r>
    </w:p>
    <w:p w:rsidR="0074485B" w:rsidRDefault="0074485B" w:rsidP="00D633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6D4A" w:rsidRPr="00D63343" w:rsidRDefault="00D63343" w:rsidP="00D63343">
      <w:pPr>
        <w:tabs>
          <w:tab w:val="left" w:pos="426"/>
        </w:tabs>
        <w:jc w:val="both"/>
        <w:rPr>
          <w:sz w:val="28"/>
          <w:szCs w:val="28"/>
        </w:rPr>
      </w:pPr>
      <w:r w:rsidRPr="00D63343">
        <w:rPr>
          <w:b/>
          <w:sz w:val="28"/>
          <w:szCs w:val="28"/>
        </w:rPr>
        <w:t>Хирургическое вмешательство:</w:t>
      </w:r>
      <w:r w:rsidR="00176D37" w:rsidRPr="00D63343">
        <w:rPr>
          <w:sz w:val="28"/>
          <w:szCs w:val="28"/>
        </w:rPr>
        <w:t>не существует.</w:t>
      </w:r>
    </w:p>
    <w:p w:rsidR="0074485B" w:rsidRDefault="0074485B" w:rsidP="00D633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6D4A" w:rsidRPr="00D63343" w:rsidRDefault="006B6D4A" w:rsidP="00D63343">
      <w:pPr>
        <w:tabs>
          <w:tab w:val="left" w:pos="426"/>
        </w:tabs>
        <w:jc w:val="both"/>
        <w:rPr>
          <w:sz w:val="28"/>
          <w:szCs w:val="28"/>
        </w:rPr>
      </w:pPr>
      <w:r w:rsidRPr="00D63343">
        <w:rPr>
          <w:b/>
          <w:sz w:val="28"/>
          <w:szCs w:val="28"/>
        </w:rPr>
        <w:t>Другие виды лечения</w:t>
      </w:r>
      <w:r w:rsidR="00D63343">
        <w:rPr>
          <w:sz w:val="28"/>
          <w:szCs w:val="28"/>
        </w:rPr>
        <w:t>:</w:t>
      </w:r>
      <w:r w:rsidRPr="00D63343">
        <w:rPr>
          <w:sz w:val="28"/>
          <w:szCs w:val="28"/>
        </w:rPr>
        <w:t xml:space="preserve"> не существует</w:t>
      </w:r>
      <w:r w:rsidR="00D63343">
        <w:rPr>
          <w:sz w:val="28"/>
          <w:szCs w:val="28"/>
        </w:rPr>
        <w:t>.</w:t>
      </w:r>
    </w:p>
    <w:p w:rsidR="00D63343" w:rsidRDefault="00D63343" w:rsidP="00D633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B6D4A" w:rsidRPr="00D63343" w:rsidRDefault="00D63343" w:rsidP="00D63343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6B6D4A" w:rsidRPr="00D63343">
        <w:rPr>
          <w:b/>
          <w:sz w:val="28"/>
          <w:szCs w:val="28"/>
        </w:rPr>
        <w:t>) Показания для консультации специалистов:</w:t>
      </w:r>
      <w:r w:rsidR="00351D8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смотрите пункт</w:t>
      </w:r>
      <w:r w:rsidR="006B6D4A" w:rsidRPr="00D63343">
        <w:rPr>
          <w:sz w:val="28"/>
          <w:szCs w:val="28"/>
        </w:rPr>
        <w:t xml:space="preserve"> 9.5</w:t>
      </w:r>
    </w:p>
    <w:p w:rsidR="00D63343" w:rsidRDefault="00D63343" w:rsidP="00D6334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76D37" w:rsidRDefault="00D63343" w:rsidP="00D6334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B6D4A" w:rsidRPr="009870C3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176D37" w:rsidRPr="00D63343" w:rsidRDefault="00176D37" w:rsidP="00D63343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осложненный гипертензивный криз с нарушением витальных функций организма;</w:t>
      </w:r>
    </w:p>
    <w:p w:rsidR="00D63343" w:rsidRDefault="006B6D4A" w:rsidP="00D63343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состоянияпосле эпизодаостановки дыхания и/или кровообращения</w:t>
      </w:r>
      <w:r w:rsidR="00D63343" w:rsidRPr="00D63343">
        <w:rPr>
          <w:rFonts w:ascii="Times New Roman" w:hAnsi="Times New Roman"/>
          <w:sz w:val="28"/>
          <w:szCs w:val="28"/>
        </w:rPr>
        <w:t>.</w:t>
      </w:r>
    </w:p>
    <w:p w:rsidR="00D63343" w:rsidRDefault="00D63343" w:rsidP="00D6334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B6D4A" w:rsidRPr="00D63343" w:rsidRDefault="00D63343" w:rsidP="00D6334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6B6D4A" w:rsidRPr="00D63343">
        <w:rPr>
          <w:rFonts w:ascii="Times New Roman" w:hAnsi="Times New Roman"/>
          <w:b/>
          <w:sz w:val="28"/>
          <w:szCs w:val="28"/>
        </w:rPr>
        <w:t xml:space="preserve">) Индикаторы эффективности лечения: </w:t>
      </w:r>
      <w:r>
        <w:rPr>
          <w:rFonts w:ascii="Times New Roman" w:hAnsi="Times New Roman"/>
          <w:sz w:val="28"/>
          <w:szCs w:val="28"/>
        </w:rPr>
        <w:t>смотрите пункт</w:t>
      </w:r>
      <w:r w:rsidR="006B6D4A" w:rsidRPr="00D63343">
        <w:rPr>
          <w:rFonts w:ascii="Times New Roman" w:hAnsi="Times New Roman"/>
          <w:sz w:val="28"/>
          <w:szCs w:val="28"/>
        </w:rPr>
        <w:t xml:space="preserve"> 9.8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6B6D4A" w:rsidRPr="002641CD" w:rsidRDefault="00D63343" w:rsidP="00D633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МЕДИЦИНСКАЯ РЕАБИЛИТАЦИЯ: </w:t>
      </w:r>
      <w:r w:rsidRPr="00D63343">
        <w:rPr>
          <w:sz w:val="28"/>
          <w:szCs w:val="28"/>
        </w:rPr>
        <w:t>нет.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6B6D4A" w:rsidRPr="002641CD" w:rsidRDefault="006B6D4A" w:rsidP="00D63343">
      <w:pPr>
        <w:jc w:val="both"/>
        <w:rPr>
          <w:b/>
          <w:sz w:val="28"/>
          <w:szCs w:val="28"/>
        </w:rPr>
      </w:pPr>
      <w:r w:rsidRPr="002641CD">
        <w:rPr>
          <w:b/>
          <w:sz w:val="28"/>
          <w:szCs w:val="28"/>
        </w:rPr>
        <w:t>14</w:t>
      </w:r>
      <w:r w:rsidR="00D63343">
        <w:rPr>
          <w:b/>
          <w:sz w:val="28"/>
          <w:szCs w:val="28"/>
        </w:rPr>
        <w:t xml:space="preserve">.ПАЛЛИАТИВНАЯ ПОМОЩЬ: </w:t>
      </w:r>
      <w:r w:rsidR="00D63343" w:rsidRPr="00D63343">
        <w:rPr>
          <w:sz w:val="28"/>
          <w:szCs w:val="28"/>
        </w:rPr>
        <w:t>нет.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6B6D4A" w:rsidRDefault="006B6D4A" w:rsidP="00D63343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5</w:t>
      </w:r>
      <w:r w:rsidRPr="009870C3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8470"/>
      </w:tblGrid>
      <w:tr w:rsidR="00C771AA" w:rsidTr="009E7830">
        <w:tc>
          <w:tcPr>
            <w:tcW w:w="1101" w:type="dxa"/>
          </w:tcPr>
          <w:p w:rsidR="00C771AA" w:rsidRPr="00471F9B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МКБ</w:t>
            </w:r>
          </w:p>
        </w:tc>
        <w:tc>
          <w:tcPr>
            <w:tcW w:w="8470" w:type="dxa"/>
          </w:tcPr>
          <w:p w:rsidR="00C771AA" w:rsidRPr="00BF5CC7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Международная классификация болезней;</w:t>
            </w:r>
          </w:p>
        </w:tc>
      </w:tr>
      <w:tr w:rsidR="00C771AA" w:rsidTr="009E7830">
        <w:tc>
          <w:tcPr>
            <w:tcW w:w="1101" w:type="dxa"/>
          </w:tcPr>
          <w:p w:rsidR="00C771AA" w:rsidRPr="00471F9B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ЧСС</w:t>
            </w:r>
          </w:p>
        </w:tc>
        <w:tc>
          <w:tcPr>
            <w:tcW w:w="8470" w:type="dxa"/>
          </w:tcPr>
          <w:p w:rsidR="00C771AA" w:rsidRPr="00BF5CC7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Частота сердечных сокращений;</w:t>
            </w:r>
          </w:p>
        </w:tc>
      </w:tr>
      <w:tr w:rsidR="00C771AA" w:rsidTr="009E7830">
        <w:tc>
          <w:tcPr>
            <w:tcW w:w="1101" w:type="dxa"/>
          </w:tcPr>
          <w:p w:rsidR="00C771AA" w:rsidRPr="00471F9B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АД</w:t>
            </w:r>
          </w:p>
        </w:tc>
        <w:tc>
          <w:tcPr>
            <w:tcW w:w="8470" w:type="dxa"/>
          </w:tcPr>
          <w:p w:rsidR="00C771AA" w:rsidRPr="00BF5CC7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Артериальное давление;</w:t>
            </w:r>
          </w:p>
        </w:tc>
      </w:tr>
      <w:tr w:rsidR="00C771AA" w:rsidTr="009E7830">
        <w:tc>
          <w:tcPr>
            <w:tcW w:w="1101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8470" w:type="dxa"/>
          </w:tcPr>
          <w:p w:rsidR="00C771AA" w:rsidRPr="00BF5CC7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Компьютерная томография;</w:t>
            </w:r>
          </w:p>
        </w:tc>
      </w:tr>
      <w:tr w:rsidR="00C771AA" w:rsidTr="009E7830">
        <w:tc>
          <w:tcPr>
            <w:tcW w:w="1101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8470" w:type="dxa"/>
          </w:tcPr>
          <w:p w:rsidR="00C771AA" w:rsidRPr="00BF5CC7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Магнитно-резонансная томография;</w:t>
            </w:r>
          </w:p>
        </w:tc>
      </w:tr>
      <w:tr w:rsidR="00C771AA" w:rsidTr="009E7830">
        <w:tc>
          <w:tcPr>
            <w:tcW w:w="1101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8470" w:type="dxa"/>
          </w:tcPr>
          <w:p w:rsidR="00C771AA" w:rsidRPr="00BF5CC7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Искусственная вентиляция легких; </w:t>
            </w:r>
          </w:p>
        </w:tc>
      </w:tr>
      <w:tr w:rsidR="00C771AA" w:rsidTr="009E7830">
        <w:tc>
          <w:tcPr>
            <w:tcW w:w="1101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</w:t>
            </w:r>
          </w:p>
        </w:tc>
        <w:tc>
          <w:tcPr>
            <w:tcW w:w="8470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Кислотно-основное состояние;</w:t>
            </w:r>
          </w:p>
        </w:tc>
      </w:tr>
      <w:tr w:rsidR="00C771AA" w:rsidTr="009E7830">
        <w:tc>
          <w:tcPr>
            <w:tcW w:w="1101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8470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Электрокардиография; </w:t>
            </w:r>
          </w:p>
        </w:tc>
      </w:tr>
      <w:tr w:rsidR="00C771AA" w:rsidTr="009E7830">
        <w:tc>
          <w:tcPr>
            <w:tcW w:w="1101" w:type="dxa"/>
          </w:tcPr>
          <w:p w:rsidR="00C771AA" w:rsidRPr="00521870" w:rsidRDefault="00C771AA" w:rsidP="009E7830">
            <w:pPr>
              <w:tabs>
                <w:tab w:val="left" w:pos="1134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470" w:type="dxa"/>
          </w:tcPr>
          <w:p w:rsidR="00C771AA" w:rsidRDefault="00C771AA" w:rsidP="009E783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B6D4A" w:rsidRDefault="006B6D4A" w:rsidP="00D63343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9870C3">
        <w:rPr>
          <w:b/>
          <w:sz w:val="28"/>
          <w:szCs w:val="28"/>
        </w:rPr>
        <w:t>. Список разработчиков протокола: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Малтабарова Нурила 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Саркулова Жанслу Нукиновна – доктор медицинских наук, профессор, РГП на ПХВ «Западно-Казахстанский государственный медицинский университет имени Марата Оспанова»,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 xml:space="preserve">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и неотложной медицинской помощи №1, доцент, член «Союз независимых экспертов». 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Кокошко Алексей Иванович - кандидат медицинских наук, АО «Медицинский университет Астана», доцент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 Нурлан Салимович - РГП на ПХВ «Республиканский центр санитарной авиации» заместитель директора по стратегическому развитию.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реанимации и интенсивной терапии, член федерации анестезиологов-реаниматологов РК. 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D63343" w:rsidRPr="001D4317" w:rsidRDefault="00D63343" w:rsidP="00D63343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Дюсембаева Назигуль Куандыковна – </w:t>
      </w:r>
      <w:r w:rsidRPr="001D4317">
        <w:rPr>
          <w:rFonts w:ascii="Times New Roman" w:hAnsi="Times New Roman"/>
          <w:sz w:val="28"/>
          <w:szCs w:val="28"/>
        </w:rPr>
        <w:t>кандидат медицинских наук,</w:t>
      </w:r>
      <w:r w:rsidR="00351D80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 xml:space="preserve">АО «Медицинский университет Астана» </w:t>
      </w:r>
      <w:proofErr w:type="gramStart"/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color w:val="000000"/>
          <w:sz w:val="28"/>
          <w:szCs w:val="28"/>
        </w:rPr>
        <w:t xml:space="preserve">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EE48BB" w:rsidRPr="00EE48BB" w:rsidRDefault="00EE48BB" w:rsidP="00EE48BB"/>
    <w:p w:rsidR="006B6D4A" w:rsidRPr="00D63343" w:rsidRDefault="006B6D4A" w:rsidP="00D63343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 xml:space="preserve">. </w:t>
      </w:r>
      <w:r w:rsidR="00D63343">
        <w:rPr>
          <w:b/>
          <w:sz w:val="28"/>
          <w:szCs w:val="28"/>
        </w:rPr>
        <w:t>Конфликт</w:t>
      </w:r>
      <w:r w:rsidRPr="009870C3">
        <w:rPr>
          <w:b/>
          <w:sz w:val="28"/>
          <w:szCs w:val="28"/>
        </w:rPr>
        <w:t xml:space="preserve"> интересов:</w:t>
      </w:r>
      <w:r w:rsidR="00351D80">
        <w:rPr>
          <w:b/>
          <w:sz w:val="28"/>
          <w:szCs w:val="28"/>
        </w:rPr>
        <w:t xml:space="preserve"> </w:t>
      </w:r>
      <w:r w:rsidR="00D63343" w:rsidRPr="00D63343">
        <w:rPr>
          <w:sz w:val="28"/>
          <w:szCs w:val="28"/>
        </w:rPr>
        <w:t>отсутствует.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0F7C15" w:rsidRPr="009870C3" w:rsidRDefault="006B6D4A" w:rsidP="000F7C15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>. Список рецензентов:</w:t>
      </w:r>
      <w:r w:rsidR="000F7C15" w:rsidRPr="000F7C15">
        <w:rPr>
          <w:sz w:val="28"/>
          <w:szCs w:val="28"/>
        </w:rPr>
        <w:t xml:space="preserve"> </w:t>
      </w:r>
      <w:r w:rsidR="000F7C15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D63343" w:rsidRDefault="00D63343" w:rsidP="00D63343">
      <w:pPr>
        <w:jc w:val="both"/>
        <w:rPr>
          <w:b/>
          <w:sz w:val="28"/>
          <w:szCs w:val="28"/>
        </w:rPr>
      </w:pPr>
    </w:p>
    <w:p w:rsidR="00D63343" w:rsidRPr="00AE6D91" w:rsidRDefault="00D63343" w:rsidP="00D633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AE6D91">
        <w:rPr>
          <w:sz w:val="28"/>
          <w:szCs w:val="28"/>
        </w:rPr>
        <w:t>с даты</w:t>
      </w:r>
      <w:proofErr w:type="gramEnd"/>
      <w:r w:rsidRPr="00AE6D91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D63343" w:rsidRDefault="00D63343" w:rsidP="00D63343">
      <w:pPr>
        <w:jc w:val="both"/>
        <w:rPr>
          <w:b/>
          <w:bCs/>
          <w:sz w:val="28"/>
          <w:szCs w:val="28"/>
        </w:rPr>
      </w:pPr>
    </w:p>
    <w:p w:rsidR="006B6D4A" w:rsidRPr="009870C3" w:rsidRDefault="00D63343" w:rsidP="00D633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6B6D4A" w:rsidRPr="009870C3">
        <w:rPr>
          <w:b/>
          <w:sz w:val="28"/>
          <w:szCs w:val="28"/>
        </w:rPr>
        <w:t>. Список использованной литературы</w:t>
      </w:r>
      <w:r>
        <w:rPr>
          <w:b/>
          <w:sz w:val="28"/>
          <w:szCs w:val="28"/>
        </w:rPr>
        <w:t>:</w:t>
      </w:r>
    </w:p>
    <w:p w:rsidR="006B6D4A" w:rsidRPr="00D63343" w:rsidRDefault="0049117A" w:rsidP="00D63343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Диагностика и лечение артериальной гипертензии: Рекомендации (четвертый пересмотр). Российское медицинское общество по артериальной гипертонии. ВНОК. Под ред. И.Е.Чазова. – М.: 2010. 124 с.</w:t>
      </w:r>
    </w:p>
    <w:p w:rsidR="0049117A" w:rsidRPr="00D63343" w:rsidRDefault="000B57B7" w:rsidP="00D63343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>Алгоритмы ведения пациента с гипертоническим кризом Общероссийская общественная организация «Содействия профилактике и лечению артериальной гипертензии „</w:t>
      </w:r>
      <w:proofErr w:type="spellStart"/>
      <w:r w:rsidRPr="00D63343">
        <w:rPr>
          <w:rFonts w:ascii="Times New Roman" w:hAnsi="Times New Roman"/>
          <w:sz w:val="28"/>
          <w:szCs w:val="28"/>
        </w:rPr>
        <w:t>Антигипертензивная</w:t>
      </w:r>
      <w:proofErr w:type="spellEnd"/>
      <w:r w:rsidRPr="00D63343">
        <w:rPr>
          <w:rFonts w:ascii="Times New Roman" w:hAnsi="Times New Roman"/>
          <w:sz w:val="28"/>
          <w:szCs w:val="28"/>
        </w:rPr>
        <w:t xml:space="preserve"> Лига”». Санкт-Петербург, Издание первое</w:t>
      </w:r>
      <w:r w:rsidR="00C771AA" w:rsidRPr="00D63343">
        <w:rPr>
          <w:rFonts w:ascii="Times New Roman" w:hAnsi="Times New Roman"/>
          <w:sz w:val="28"/>
          <w:szCs w:val="28"/>
        </w:rPr>
        <w:t>2015.</w:t>
      </w:r>
    </w:p>
    <w:p w:rsidR="000B57B7" w:rsidRPr="00D63343" w:rsidRDefault="000B57B7" w:rsidP="00D63343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 xml:space="preserve">Практические рекомендации по артериальной гипертонии (2013 ESH/ESC </w:t>
      </w:r>
      <w:proofErr w:type="spellStart"/>
      <w:r w:rsidRPr="00D63343">
        <w:rPr>
          <w:rFonts w:ascii="Times New Roman" w:hAnsi="Times New Roman"/>
          <w:sz w:val="28"/>
          <w:szCs w:val="28"/>
        </w:rPr>
        <w:t>Guidelines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for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the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management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of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arterial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hypertension</w:t>
      </w:r>
      <w:proofErr w:type="spellEnd"/>
      <w:r w:rsidRPr="00D63343">
        <w:rPr>
          <w:rFonts w:ascii="Times New Roman" w:hAnsi="Times New Roman"/>
          <w:sz w:val="28"/>
          <w:szCs w:val="28"/>
        </w:rPr>
        <w:t>) Европейского Общества Гипертонии (</w:t>
      </w:r>
      <w:proofErr w:type="spellStart"/>
      <w:r w:rsidRPr="00D63343">
        <w:rPr>
          <w:rFonts w:ascii="Times New Roman" w:hAnsi="Times New Roman"/>
          <w:sz w:val="28"/>
          <w:szCs w:val="28"/>
        </w:rPr>
        <w:t>European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Society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of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Hypertension</w:t>
      </w:r>
      <w:proofErr w:type="spellEnd"/>
      <w:r w:rsidRPr="00D63343">
        <w:rPr>
          <w:rFonts w:ascii="Times New Roman" w:hAnsi="Times New Roman"/>
          <w:sz w:val="28"/>
          <w:szCs w:val="28"/>
        </w:rPr>
        <w:t>, ESH) и европейского Общества кардиологов (</w:t>
      </w:r>
      <w:proofErr w:type="spellStart"/>
      <w:r w:rsidRPr="00D63343">
        <w:rPr>
          <w:rFonts w:ascii="Times New Roman" w:hAnsi="Times New Roman"/>
          <w:sz w:val="28"/>
          <w:szCs w:val="28"/>
        </w:rPr>
        <w:t>European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Society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of</w:t>
      </w:r>
      <w:proofErr w:type="spellEnd"/>
      <w:r w:rsidR="00351D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3343">
        <w:rPr>
          <w:rFonts w:ascii="Times New Roman" w:hAnsi="Times New Roman"/>
          <w:sz w:val="28"/>
          <w:szCs w:val="28"/>
        </w:rPr>
        <w:t>Cardiology</w:t>
      </w:r>
      <w:proofErr w:type="spellEnd"/>
      <w:r w:rsidRPr="00D63343">
        <w:rPr>
          <w:rFonts w:ascii="Times New Roman" w:hAnsi="Times New Roman"/>
          <w:sz w:val="28"/>
          <w:szCs w:val="28"/>
        </w:rPr>
        <w:t>, ESC) 2013 г.</w:t>
      </w:r>
    </w:p>
    <w:p w:rsidR="000B57B7" w:rsidRPr="00D63343" w:rsidRDefault="005816F8" w:rsidP="00D63343">
      <w:pPr>
        <w:pStyle w:val="a3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63343">
        <w:rPr>
          <w:rFonts w:ascii="Times New Roman" w:hAnsi="Times New Roman"/>
          <w:sz w:val="28"/>
          <w:szCs w:val="28"/>
        </w:rPr>
        <w:t>Руксин</w:t>
      </w:r>
      <w:proofErr w:type="spellEnd"/>
      <w:r w:rsidRPr="00D63343">
        <w:rPr>
          <w:rFonts w:ascii="Times New Roman" w:hAnsi="Times New Roman"/>
          <w:sz w:val="28"/>
          <w:szCs w:val="28"/>
        </w:rPr>
        <w:t xml:space="preserve">, В. В. Неотложная помощь при повышении артериального давления, не угрожающем жизни / В. В. </w:t>
      </w:r>
      <w:proofErr w:type="spellStart"/>
      <w:r w:rsidRPr="00D63343">
        <w:rPr>
          <w:rFonts w:ascii="Times New Roman" w:hAnsi="Times New Roman"/>
          <w:sz w:val="28"/>
          <w:szCs w:val="28"/>
        </w:rPr>
        <w:t>Руксин</w:t>
      </w:r>
      <w:proofErr w:type="spellEnd"/>
      <w:r w:rsidRPr="00D63343">
        <w:rPr>
          <w:rFonts w:ascii="Times New Roman" w:hAnsi="Times New Roman"/>
          <w:sz w:val="28"/>
          <w:szCs w:val="28"/>
        </w:rPr>
        <w:t>, О. В. Гришин // Кардиология. – 2011. – Т. 51, № 2. – С. 45–51.</w:t>
      </w:r>
    </w:p>
    <w:p w:rsidR="000B57B7" w:rsidRPr="00D63343" w:rsidRDefault="005816F8" w:rsidP="00D63343">
      <w:pPr>
        <w:pStyle w:val="a3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3343">
        <w:rPr>
          <w:rFonts w:ascii="Times New Roman" w:hAnsi="Times New Roman"/>
          <w:sz w:val="28"/>
          <w:szCs w:val="28"/>
        </w:rPr>
        <w:t xml:space="preserve">Баранов А.Л. Гипертонический криз (лекция) / А.Л. Баранов, А.В. Козлов, Т.А. </w:t>
      </w:r>
      <w:proofErr w:type="spellStart"/>
      <w:r w:rsidRPr="00D63343">
        <w:rPr>
          <w:rFonts w:ascii="Times New Roman" w:hAnsi="Times New Roman"/>
          <w:sz w:val="28"/>
          <w:szCs w:val="28"/>
        </w:rPr>
        <w:t>Шихмирзаев</w:t>
      </w:r>
      <w:proofErr w:type="spellEnd"/>
      <w:r w:rsidRPr="00D63343">
        <w:rPr>
          <w:rFonts w:ascii="Times New Roman" w:hAnsi="Times New Roman"/>
          <w:sz w:val="28"/>
          <w:szCs w:val="28"/>
        </w:rPr>
        <w:t>//Здравоохранение Дальнего Востока, № 1. -  2015. С. 60-67.</w:t>
      </w:r>
    </w:p>
    <w:p w:rsidR="005816F8" w:rsidRPr="005816F8" w:rsidRDefault="005816F8" w:rsidP="006B6D4A">
      <w:pPr>
        <w:shd w:val="clear" w:color="auto" w:fill="FFFFFF"/>
        <w:ind w:firstLine="851"/>
        <w:jc w:val="both"/>
        <w:rPr>
          <w:sz w:val="28"/>
          <w:szCs w:val="28"/>
        </w:rPr>
      </w:pPr>
    </w:p>
    <w:sectPr w:rsidR="005816F8" w:rsidRPr="005816F8" w:rsidSect="008A27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34A"/>
    <w:multiLevelType w:val="hybridMultilevel"/>
    <w:tmpl w:val="7F10F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43888"/>
    <w:multiLevelType w:val="hybridMultilevel"/>
    <w:tmpl w:val="09681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705"/>
    <w:multiLevelType w:val="hybridMultilevel"/>
    <w:tmpl w:val="276A6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A2E89"/>
    <w:multiLevelType w:val="hybridMultilevel"/>
    <w:tmpl w:val="CE90F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1AC0"/>
    <w:multiLevelType w:val="hybridMultilevel"/>
    <w:tmpl w:val="BCA6B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409EF"/>
    <w:multiLevelType w:val="hybridMultilevel"/>
    <w:tmpl w:val="A7D65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4729A"/>
    <w:multiLevelType w:val="hybridMultilevel"/>
    <w:tmpl w:val="DD9412A2"/>
    <w:lvl w:ilvl="0" w:tplc="29D652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84E78"/>
    <w:multiLevelType w:val="hybridMultilevel"/>
    <w:tmpl w:val="43C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B7F51"/>
    <w:multiLevelType w:val="hybridMultilevel"/>
    <w:tmpl w:val="3232E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57C9D"/>
    <w:multiLevelType w:val="hybridMultilevel"/>
    <w:tmpl w:val="D9AE83A8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269A0CBA"/>
    <w:multiLevelType w:val="hybridMultilevel"/>
    <w:tmpl w:val="F6F6C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F1CC1"/>
    <w:multiLevelType w:val="hybridMultilevel"/>
    <w:tmpl w:val="864EE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17E83"/>
    <w:multiLevelType w:val="hybridMultilevel"/>
    <w:tmpl w:val="524ED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EA1996"/>
    <w:multiLevelType w:val="hybridMultilevel"/>
    <w:tmpl w:val="6EA8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40F38"/>
    <w:multiLevelType w:val="hybridMultilevel"/>
    <w:tmpl w:val="0A2CB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921E41"/>
    <w:multiLevelType w:val="hybridMultilevel"/>
    <w:tmpl w:val="BFB89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D54051"/>
    <w:multiLevelType w:val="multilevel"/>
    <w:tmpl w:val="2478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A7E45"/>
    <w:multiLevelType w:val="hybridMultilevel"/>
    <w:tmpl w:val="F632A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5B5DCA"/>
    <w:multiLevelType w:val="hybridMultilevel"/>
    <w:tmpl w:val="AD18F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614C45"/>
    <w:multiLevelType w:val="hybridMultilevel"/>
    <w:tmpl w:val="4E5EF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FB7DE3"/>
    <w:multiLevelType w:val="hybridMultilevel"/>
    <w:tmpl w:val="972CF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A104B"/>
    <w:multiLevelType w:val="hybridMultilevel"/>
    <w:tmpl w:val="8468E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B1035F"/>
    <w:multiLevelType w:val="hybridMultilevel"/>
    <w:tmpl w:val="0B123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A6381F"/>
    <w:multiLevelType w:val="multilevel"/>
    <w:tmpl w:val="DB6AEF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51E61D1F"/>
    <w:multiLevelType w:val="hybridMultilevel"/>
    <w:tmpl w:val="C1F2D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10462B"/>
    <w:multiLevelType w:val="hybridMultilevel"/>
    <w:tmpl w:val="474A3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B08D3"/>
    <w:multiLevelType w:val="hybridMultilevel"/>
    <w:tmpl w:val="554A7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CE15D8"/>
    <w:multiLevelType w:val="hybridMultilevel"/>
    <w:tmpl w:val="8E12C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4B281C"/>
    <w:multiLevelType w:val="hybridMultilevel"/>
    <w:tmpl w:val="CF4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55254C"/>
    <w:multiLevelType w:val="hybridMultilevel"/>
    <w:tmpl w:val="0A84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EC3723"/>
    <w:multiLevelType w:val="hybridMultilevel"/>
    <w:tmpl w:val="E070D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6C705E"/>
    <w:multiLevelType w:val="hybridMultilevel"/>
    <w:tmpl w:val="476A17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EB1293"/>
    <w:multiLevelType w:val="hybridMultilevel"/>
    <w:tmpl w:val="7C203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767490"/>
    <w:multiLevelType w:val="hybridMultilevel"/>
    <w:tmpl w:val="F0BCE1E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F12A63"/>
    <w:multiLevelType w:val="hybridMultilevel"/>
    <w:tmpl w:val="BCB85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B039DA"/>
    <w:multiLevelType w:val="hybridMultilevel"/>
    <w:tmpl w:val="2586C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D165FC"/>
    <w:multiLevelType w:val="hybridMultilevel"/>
    <w:tmpl w:val="A7FA9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414048"/>
    <w:multiLevelType w:val="hybridMultilevel"/>
    <w:tmpl w:val="9DE4D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C25CA6"/>
    <w:multiLevelType w:val="hybridMultilevel"/>
    <w:tmpl w:val="14AED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4">
    <w:nsid w:val="7770577A"/>
    <w:multiLevelType w:val="hybridMultilevel"/>
    <w:tmpl w:val="60C6F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737C69"/>
    <w:multiLevelType w:val="hybridMultilevel"/>
    <w:tmpl w:val="337C8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917068"/>
    <w:multiLevelType w:val="hybridMultilevel"/>
    <w:tmpl w:val="2B48E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8"/>
  </w:num>
  <w:num w:numId="3">
    <w:abstractNumId w:val="19"/>
  </w:num>
  <w:num w:numId="4">
    <w:abstractNumId w:val="2"/>
  </w:num>
  <w:num w:numId="5">
    <w:abstractNumId w:val="7"/>
  </w:num>
  <w:num w:numId="6">
    <w:abstractNumId w:val="18"/>
  </w:num>
  <w:num w:numId="7">
    <w:abstractNumId w:val="26"/>
  </w:num>
  <w:num w:numId="8">
    <w:abstractNumId w:val="5"/>
  </w:num>
  <w:num w:numId="9">
    <w:abstractNumId w:val="21"/>
  </w:num>
  <w:num w:numId="10">
    <w:abstractNumId w:val="42"/>
  </w:num>
  <w:num w:numId="11">
    <w:abstractNumId w:val="27"/>
  </w:num>
  <w:num w:numId="12">
    <w:abstractNumId w:val="25"/>
  </w:num>
  <w:num w:numId="13">
    <w:abstractNumId w:val="13"/>
  </w:num>
  <w:num w:numId="14">
    <w:abstractNumId w:val="6"/>
  </w:num>
  <w:num w:numId="15">
    <w:abstractNumId w:val="12"/>
  </w:num>
  <w:num w:numId="16">
    <w:abstractNumId w:val="39"/>
  </w:num>
  <w:num w:numId="17">
    <w:abstractNumId w:val="44"/>
  </w:num>
  <w:num w:numId="18">
    <w:abstractNumId w:val="9"/>
  </w:num>
  <w:num w:numId="19">
    <w:abstractNumId w:val="31"/>
  </w:num>
  <w:num w:numId="20">
    <w:abstractNumId w:val="46"/>
  </w:num>
  <w:num w:numId="21">
    <w:abstractNumId w:val="38"/>
  </w:num>
  <w:num w:numId="22">
    <w:abstractNumId w:val="30"/>
  </w:num>
  <w:num w:numId="23">
    <w:abstractNumId w:val="45"/>
  </w:num>
  <w:num w:numId="24">
    <w:abstractNumId w:val="29"/>
  </w:num>
  <w:num w:numId="25">
    <w:abstractNumId w:val="20"/>
  </w:num>
  <w:num w:numId="26">
    <w:abstractNumId w:val="32"/>
  </w:num>
  <w:num w:numId="27">
    <w:abstractNumId w:val="11"/>
  </w:num>
  <w:num w:numId="28">
    <w:abstractNumId w:val="4"/>
  </w:num>
  <w:num w:numId="29">
    <w:abstractNumId w:val="35"/>
  </w:num>
  <w:num w:numId="30">
    <w:abstractNumId w:val="1"/>
  </w:num>
  <w:num w:numId="31">
    <w:abstractNumId w:val="23"/>
  </w:num>
  <w:num w:numId="32">
    <w:abstractNumId w:val="10"/>
  </w:num>
  <w:num w:numId="33">
    <w:abstractNumId w:val="36"/>
  </w:num>
  <w:num w:numId="34">
    <w:abstractNumId w:val="17"/>
  </w:num>
  <w:num w:numId="35">
    <w:abstractNumId w:val="28"/>
  </w:num>
  <w:num w:numId="36">
    <w:abstractNumId w:val="41"/>
  </w:num>
  <w:num w:numId="37">
    <w:abstractNumId w:val="34"/>
  </w:num>
  <w:num w:numId="38">
    <w:abstractNumId w:val="16"/>
  </w:num>
  <w:num w:numId="39">
    <w:abstractNumId w:val="0"/>
  </w:num>
  <w:num w:numId="40">
    <w:abstractNumId w:val="33"/>
  </w:num>
  <w:num w:numId="41">
    <w:abstractNumId w:val="40"/>
  </w:num>
  <w:num w:numId="42">
    <w:abstractNumId w:val="15"/>
  </w:num>
  <w:num w:numId="43">
    <w:abstractNumId w:val="3"/>
  </w:num>
  <w:num w:numId="44">
    <w:abstractNumId w:val="37"/>
  </w:num>
  <w:num w:numId="45">
    <w:abstractNumId w:val="22"/>
  </w:num>
  <w:num w:numId="46">
    <w:abstractNumId w:val="14"/>
  </w:num>
  <w:num w:numId="4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6D4A"/>
    <w:rsid w:val="000134C6"/>
    <w:rsid w:val="000511FE"/>
    <w:rsid w:val="00090D17"/>
    <w:rsid w:val="000A6F4C"/>
    <w:rsid w:val="000B57B7"/>
    <w:rsid w:val="000E4419"/>
    <w:rsid w:val="000F7170"/>
    <w:rsid w:val="000F7C15"/>
    <w:rsid w:val="0016346A"/>
    <w:rsid w:val="00176D37"/>
    <w:rsid w:val="001B1E4E"/>
    <w:rsid w:val="002641CD"/>
    <w:rsid w:val="00272916"/>
    <w:rsid w:val="002F41CB"/>
    <w:rsid w:val="00351B63"/>
    <w:rsid w:val="00351D80"/>
    <w:rsid w:val="003A3E40"/>
    <w:rsid w:val="00411B35"/>
    <w:rsid w:val="004412D8"/>
    <w:rsid w:val="00451C32"/>
    <w:rsid w:val="0047058A"/>
    <w:rsid w:val="0049117A"/>
    <w:rsid w:val="004B5AEF"/>
    <w:rsid w:val="004C1E76"/>
    <w:rsid w:val="004E6D36"/>
    <w:rsid w:val="00571352"/>
    <w:rsid w:val="005816F8"/>
    <w:rsid w:val="006254B2"/>
    <w:rsid w:val="00687C61"/>
    <w:rsid w:val="00690879"/>
    <w:rsid w:val="006924F7"/>
    <w:rsid w:val="006A5211"/>
    <w:rsid w:val="006B6D4A"/>
    <w:rsid w:val="006D0E4F"/>
    <w:rsid w:val="006E222F"/>
    <w:rsid w:val="00714FD8"/>
    <w:rsid w:val="0074485B"/>
    <w:rsid w:val="00775409"/>
    <w:rsid w:val="007845E7"/>
    <w:rsid w:val="00791EC8"/>
    <w:rsid w:val="0079500A"/>
    <w:rsid w:val="007A5C7C"/>
    <w:rsid w:val="0081509E"/>
    <w:rsid w:val="00817CC8"/>
    <w:rsid w:val="008221FD"/>
    <w:rsid w:val="008850C1"/>
    <w:rsid w:val="008A27E8"/>
    <w:rsid w:val="0093082D"/>
    <w:rsid w:val="0093487A"/>
    <w:rsid w:val="009E7830"/>
    <w:rsid w:val="00A01B7B"/>
    <w:rsid w:val="00A04C1D"/>
    <w:rsid w:val="00A63F5F"/>
    <w:rsid w:val="00A95323"/>
    <w:rsid w:val="00AB2E48"/>
    <w:rsid w:val="00B00112"/>
    <w:rsid w:val="00B20921"/>
    <w:rsid w:val="00B86626"/>
    <w:rsid w:val="00BB4359"/>
    <w:rsid w:val="00BE0629"/>
    <w:rsid w:val="00C244C6"/>
    <w:rsid w:val="00C76826"/>
    <w:rsid w:val="00C771AA"/>
    <w:rsid w:val="00C86EA4"/>
    <w:rsid w:val="00CC11B9"/>
    <w:rsid w:val="00CD6222"/>
    <w:rsid w:val="00D068A9"/>
    <w:rsid w:val="00D63343"/>
    <w:rsid w:val="00D726FB"/>
    <w:rsid w:val="00D82B92"/>
    <w:rsid w:val="00DA4AE6"/>
    <w:rsid w:val="00DA4EC1"/>
    <w:rsid w:val="00E23257"/>
    <w:rsid w:val="00E5473C"/>
    <w:rsid w:val="00EE48BB"/>
    <w:rsid w:val="00EE5BFF"/>
    <w:rsid w:val="00F06392"/>
    <w:rsid w:val="00F06DA2"/>
    <w:rsid w:val="00F22F6C"/>
    <w:rsid w:val="00F45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911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1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90D17"/>
  </w:style>
  <w:style w:type="character" w:styleId="a6">
    <w:name w:val="Emphasis"/>
    <w:basedOn w:val="a0"/>
    <w:uiPriority w:val="20"/>
    <w:qFormat/>
    <w:rsid w:val="00351B63"/>
    <w:rPr>
      <w:i/>
      <w:iCs/>
    </w:rPr>
  </w:style>
  <w:style w:type="table" w:styleId="a7">
    <w:name w:val="Table Grid"/>
    <w:basedOn w:val="a1"/>
    <w:uiPriority w:val="59"/>
    <w:rsid w:val="006A5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DA4A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A4AE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A4A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4A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A4A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3120</Words>
  <Characters>17787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otinshiev_b</cp:lastModifiedBy>
  <cp:revision>13</cp:revision>
  <dcterms:created xsi:type="dcterms:W3CDTF">2016-05-27T04:21:00Z</dcterms:created>
  <dcterms:modified xsi:type="dcterms:W3CDTF">2016-06-09T14:20:00Z</dcterms:modified>
</cp:coreProperties>
</file>